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BCE97" w14:textId="77777777" w:rsidR="0014710D" w:rsidRPr="00177233" w:rsidRDefault="0014710D" w:rsidP="0014710D">
      <w:pPr>
        <w:jc w:val="right"/>
        <w:rPr>
          <w:rFonts w:ascii="黑体" w:eastAsia="黑体"/>
          <w:sz w:val="20"/>
          <w:szCs w:val="20"/>
        </w:rPr>
      </w:pPr>
      <w:r w:rsidRPr="00177233">
        <w:rPr>
          <w:rFonts w:ascii="黑体" w:eastAsia="黑体" w:hint="eastAsia"/>
          <w:sz w:val="20"/>
          <w:szCs w:val="20"/>
        </w:rPr>
        <w:t>109.9.1本委員會109年度第</w:t>
      </w:r>
      <w:r w:rsidRPr="00177233">
        <w:rPr>
          <w:rFonts w:ascii="黑体" w:eastAsia="黑体"/>
          <w:sz w:val="20"/>
          <w:szCs w:val="20"/>
        </w:rPr>
        <w:t>3</w:t>
      </w:r>
      <w:r w:rsidRPr="00177233">
        <w:rPr>
          <w:rFonts w:ascii="黑体" w:eastAsia="黑体" w:hint="eastAsia"/>
          <w:sz w:val="20"/>
          <w:szCs w:val="20"/>
        </w:rPr>
        <w:t>次會議通過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8"/>
        <w:gridCol w:w="4969"/>
      </w:tblGrid>
      <w:tr w:rsidR="0014710D" w:rsidRPr="00177233" w14:paraId="551BD639" w14:textId="77777777" w:rsidTr="002B744F">
        <w:trPr>
          <w:trHeight w:val="790"/>
        </w:trPr>
        <w:tc>
          <w:tcPr>
            <w:tcW w:w="9667" w:type="dxa"/>
            <w:gridSpan w:val="2"/>
          </w:tcPr>
          <w:p w14:paraId="43113173" w14:textId="77777777" w:rsidR="0014710D" w:rsidRPr="00177233" w:rsidRDefault="0014710D" w:rsidP="002B744F">
            <w:pPr>
              <w:spacing w:line="0" w:lineRule="atLeast"/>
              <w:jc w:val="center"/>
              <w:rPr>
                <w:rFonts w:ascii="黑体" w:eastAsia="黑体" w:hAnsi="BiauKai"/>
                <w:sz w:val="32"/>
                <w:szCs w:val="32"/>
              </w:rPr>
            </w:pPr>
            <w:r w:rsidRPr="00177233">
              <w:rPr>
                <w:rFonts w:ascii="黑体" w:eastAsia="黑体" w:hAnsi="標楷體"/>
                <w:sz w:val="32"/>
                <w:szCs w:val="32"/>
              </w:rPr>
              <w:t>中國文化大學PCCU-IACUC實驗動物照護及使用委員會</w:t>
            </w:r>
          </w:p>
          <w:p w14:paraId="05A2E445" w14:textId="0BFF8C39" w:rsidR="0014710D" w:rsidRPr="00177233" w:rsidRDefault="0014710D" w:rsidP="002B744F">
            <w:pPr>
              <w:snapToGrid w:val="0"/>
              <w:spacing w:line="0" w:lineRule="atLeast"/>
              <w:jc w:val="center"/>
              <w:rPr>
                <w:rFonts w:ascii="黑体" w:eastAsia="黑体" w:hAnsi="Arial" w:cs="Arial"/>
                <w:b/>
                <w:sz w:val="32"/>
                <w:szCs w:val="32"/>
              </w:rPr>
            </w:pPr>
            <w:r w:rsidRPr="00177233">
              <w:rPr>
                <w:rFonts w:ascii="黑体" w:eastAsia="黑体" w:hAnsi="BiauKai"/>
                <w:sz w:val="32"/>
                <w:szCs w:val="32"/>
              </w:rPr>
              <w:t>31-0</w:t>
            </w:r>
            <w:r w:rsidRPr="00177233">
              <w:rPr>
                <w:rFonts w:asciiTheme="majorHAnsi" w:eastAsia="黑体" w:hAnsiTheme="majorHAnsi"/>
                <w:sz w:val="32"/>
                <w:szCs w:val="32"/>
              </w:rPr>
              <w:t>實驗動物飼養管理</w:t>
            </w:r>
            <w:r w:rsidRPr="00177233">
              <w:rPr>
                <w:rFonts w:ascii="黑体" w:eastAsia="黑体" w:hAnsi="Arial" w:cs="Arial" w:hint="eastAsia"/>
                <w:b/>
                <w:sz w:val="32"/>
                <w:szCs w:val="32"/>
              </w:rPr>
              <w:t>綱要</w:t>
            </w:r>
          </w:p>
        </w:tc>
      </w:tr>
      <w:tr w:rsidR="0014710D" w:rsidRPr="00177233" w14:paraId="480F65CF" w14:textId="77777777" w:rsidTr="002B744F">
        <w:trPr>
          <w:trHeight w:val="206"/>
        </w:trPr>
        <w:tc>
          <w:tcPr>
            <w:tcW w:w="4698" w:type="dxa"/>
            <w:vAlign w:val="center"/>
          </w:tcPr>
          <w:p w14:paraId="27F63A86" w14:textId="77777777" w:rsidR="0014710D" w:rsidRPr="00177233" w:rsidRDefault="0014710D" w:rsidP="002B744F">
            <w:pPr>
              <w:spacing w:line="0" w:lineRule="atLeast"/>
              <w:jc w:val="both"/>
              <w:rPr>
                <w:rFonts w:ascii="黑体" w:eastAsia="黑体" w:hAnsiTheme="majorHAnsi"/>
              </w:rPr>
            </w:pPr>
            <w:r w:rsidRPr="00177233">
              <w:rPr>
                <w:rFonts w:ascii="黑体" w:eastAsia="黑体" w:hAnsiTheme="majorHAnsi" w:hint="eastAsia"/>
              </w:rPr>
              <w:t>修編人：</w:t>
            </w:r>
            <w:r w:rsidRPr="00177233">
              <w:rPr>
                <w:rFonts w:ascii="黑体" w:eastAsia="黑体" w:hAnsi="標楷體" w:hint="eastAsia"/>
              </w:rPr>
              <w:t>張春梵執行秘書</w:t>
            </w:r>
            <w:r w:rsidRPr="00177233">
              <w:rPr>
                <w:rFonts w:ascii="黑体" w:eastAsia="黑体" w:hAnsi="標楷體" w:hint="eastAsia"/>
                <w:sz w:val="16"/>
                <w:szCs w:val="16"/>
              </w:rPr>
              <w:t>(依循農委會專案製作範例)</w:t>
            </w:r>
          </w:p>
        </w:tc>
        <w:tc>
          <w:tcPr>
            <w:tcW w:w="4969" w:type="dxa"/>
            <w:vAlign w:val="center"/>
          </w:tcPr>
          <w:p w14:paraId="2C2FFD26" w14:textId="77777777" w:rsidR="0014710D" w:rsidRPr="00177233" w:rsidRDefault="0014710D" w:rsidP="002B744F">
            <w:pPr>
              <w:spacing w:line="0" w:lineRule="atLeast"/>
              <w:jc w:val="both"/>
              <w:rPr>
                <w:rFonts w:ascii="黑体" w:eastAsia="黑体" w:hAnsiTheme="majorHAnsi"/>
              </w:rPr>
            </w:pPr>
            <w:r w:rsidRPr="00177233">
              <w:rPr>
                <w:rFonts w:ascii="黑体" w:eastAsia="黑体" w:hAnsiTheme="majorHAnsi" w:hint="eastAsia"/>
              </w:rPr>
              <w:t>發行日期：</w:t>
            </w:r>
            <w:r w:rsidRPr="00177233">
              <w:rPr>
                <w:rFonts w:ascii="黑体" w:eastAsia="黑体" w:hAnsi="標楷體" w:hint="eastAsia"/>
              </w:rPr>
              <w:t>10</w:t>
            </w:r>
            <w:r w:rsidRPr="00177233">
              <w:rPr>
                <w:rFonts w:ascii="黑体" w:eastAsia="黑体" w:hAnsi="標楷體"/>
              </w:rPr>
              <w:t>9</w:t>
            </w:r>
            <w:r w:rsidRPr="00177233">
              <w:rPr>
                <w:rFonts w:ascii="黑体" w:eastAsia="黑体" w:hAnsi="標楷體" w:hint="eastAsia"/>
              </w:rPr>
              <w:t>年</w:t>
            </w:r>
            <w:r w:rsidRPr="00177233">
              <w:rPr>
                <w:rFonts w:ascii="黑体" w:eastAsia="黑体" w:hAnsi="標楷體"/>
              </w:rPr>
              <w:t>9</w:t>
            </w:r>
            <w:r w:rsidRPr="00177233">
              <w:rPr>
                <w:rFonts w:ascii="黑体" w:eastAsia="黑体" w:hAnsi="標楷體" w:hint="eastAsia"/>
              </w:rPr>
              <w:t>月</w:t>
            </w:r>
            <w:r w:rsidRPr="00177233">
              <w:rPr>
                <w:rFonts w:ascii="黑体" w:eastAsia="黑体" w:hAnsi="標楷體"/>
              </w:rPr>
              <w:t>1</w:t>
            </w:r>
            <w:r w:rsidRPr="00177233">
              <w:rPr>
                <w:rFonts w:ascii="黑体" w:eastAsia="黑体" w:hAnsi="標楷體" w:hint="eastAsia"/>
              </w:rPr>
              <w:t>日</w:t>
            </w:r>
          </w:p>
        </w:tc>
      </w:tr>
      <w:tr w:rsidR="0014710D" w:rsidRPr="00177233" w14:paraId="249462AD" w14:textId="77777777" w:rsidTr="002B744F">
        <w:trPr>
          <w:trHeight w:val="74"/>
        </w:trPr>
        <w:tc>
          <w:tcPr>
            <w:tcW w:w="4698" w:type="dxa"/>
            <w:vAlign w:val="center"/>
          </w:tcPr>
          <w:p w14:paraId="11C18939" w14:textId="77777777" w:rsidR="0014710D" w:rsidRPr="00177233" w:rsidRDefault="0014710D" w:rsidP="002B744F">
            <w:pPr>
              <w:spacing w:line="0" w:lineRule="atLeast"/>
              <w:jc w:val="both"/>
              <w:rPr>
                <w:rFonts w:ascii="黑体" w:eastAsia="黑体" w:hAnsiTheme="majorHAnsi"/>
              </w:rPr>
            </w:pPr>
            <w:r w:rsidRPr="00177233">
              <w:rPr>
                <w:rFonts w:ascii="黑体" w:eastAsia="黑体" w:hAnsiTheme="majorHAnsi" w:hint="eastAsia"/>
              </w:rPr>
              <w:t>核可人(主管)：</w:t>
            </w:r>
            <w:r w:rsidRPr="00177233">
              <w:rPr>
                <w:rFonts w:ascii="黑体" w:eastAsia="黑体" w:hAnsi="標楷體" w:hint="eastAsia"/>
              </w:rPr>
              <w:t>羅玲玲召集人</w:t>
            </w:r>
          </w:p>
        </w:tc>
        <w:tc>
          <w:tcPr>
            <w:tcW w:w="4969" w:type="dxa"/>
            <w:vAlign w:val="center"/>
          </w:tcPr>
          <w:p w14:paraId="48BA0D13" w14:textId="77777777" w:rsidR="0014710D" w:rsidRPr="00177233" w:rsidRDefault="0014710D" w:rsidP="002B744F">
            <w:pPr>
              <w:spacing w:line="0" w:lineRule="atLeast"/>
              <w:jc w:val="both"/>
              <w:rPr>
                <w:rFonts w:ascii="黑体" w:eastAsia="黑体" w:hAnsiTheme="majorHAnsi"/>
              </w:rPr>
            </w:pPr>
            <w:r w:rsidRPr="00177233">
              <w:rPr>
                <w:rFonts w:ascii="黑体" w:eastAsia="黑体" w:hAnsiTheme="majorHAnsi" w:hint="eastAsia"/>
              </w:rPr>
              <w:t>頁次/總頁數</w:t>
            </w:r>
            <w:r w:rsidRPr="00177233">
              <w:rPr>
                <w:rFonts w:ascii="黑体" w:eastAsia="黑体" w:hAnsi="標楷體" w:hint="eastAsia"/>
              </w:rPr>
              <w:t xml:space="preserve">：        </w:t>
            </w:r>
            <w:r w:rsidRPr="00177233">
              <w:rPr>
                <w:rFonts w:ascii="黑体" w:eastAsia="黑体" w:hAnsi="標楷體" w:hint="eastAsia"/>
                <w:sz w:val="28"/>
                <w:szCs w:val="28"/>
              </w:rPr>
              <w:t>P.1/</w:t>
            </w:r>
            <w:r w:rsidRPr="00177233">
              <w:rPr>
                <w:rFonts w:ascii="黑体" w:eastAsia="黑体" w:hAnsi="標楷體"/>
                <w:sz w:val="28"/>
                <w:szCs w:val="28"/>
              </w:rPr>
              <w:t>2</w:t>
            </w:r>
          </w:p>
        </w:tc>
      </w:tr>
    </w:tbl>
    <w:p w14:paraId="6B9A5957" w14:textId="2353AAFF" w:rsidR="0014710D" w:rsidRPr="00177233" w:rsidRDefault="0014710D" w:rsidP="0014710D">
      <w:pPr>
        <w:rPr>
          <w:rFonts w:ascii="黑体" w:eastAsia="黑体" w:hAnsiTheme="majorHAnsi"/>
        </w:rPr>
      </w:pPr>
      <w:r w:rsidRPr="00177233">
        <w:rPr>
          <w:rFonts w:ascii="黑体" w:eastAsia="黑体" w:hAnsiTheme="majorHAnsi" w:hint="eastAsia"/>
          <w:sz w:val="20"/>
          <w:szCs w:val="20"/>
        </w:rPr>
        <w:t>參照：動物房設施標準操作程序：</w:t>
      </w:r>
      <w:r w:rsidRPr="00177233">
        <w:rPr>
          <w:rFonts w:asciiTheme="majorHAnsi" w:eastAsia="黑体" w:hAnsiTheme="majorHAnsi"/>
          <w:sz w:val="20"/>
          <w:szCs w:val="20"/>
        </w:rPr>
        <w:t>實驗動物飼養管理</w:t>
      </w:r>
      <w:r w:rsidRPr="00177233">
        <w:rPr>
          <w:rFonts w:ascii="黑体" w:eastAsia="黑体" w:hAnsiTheme="majorHAnsi" w:hint="eastAsia"/>
          <w:sz w:val="20"/>
          <w:szCs w:val="20"/>
        </w:rPr>
        <w:t xml:space="preserve">(綱要)         </w:t>
      </w:r>
      <w:r w:rsidRPr="00177233">
        <w:rPr>
          <w:rFonts w:ascii="黑体" w:eastAsia="黑体" w:hAnsiTheme="majorHAnsi"/>
          <w:sz w:val="20"/>
          <w:szCs w:val="20"/>
        </w:rPr>
        <w:t xml:space="preserve">     </w:t>
      </w:r>
      <w:r w:rsidRPr="00177233">
        <w:rPr>
          <w:rFonts w:ascii="黑体" w:eastAsia="黑体" w:hAnsiTheme="majorHAnsi" w:hint="eastAsia"/>
          <w:sz w:val="20"/>
          <w:szCs w:val="20"/>
        </w:rPr>
        <w:t xml:space="preserve">         </w:t>
      </w:r>
      <w:proofErr w:type="spellStart"/>
      <w:r w:rsidRPr="00177233">
        <w:rPr>
          <w:rFonts w:ascii="黑体" w:eastAsia="黑体" w:hAnsi="標楷體" w:hint="eastAsia"/>
          <w:sz w:val="20"/>
          <w:szCs w:val="20"/>
        </w:rPr>
        <w:t>pccu-iacuc</w:t>
      </w:r>
      <w:proofErr w:type="spellEnd"/>
      <w:r w:rsidRPr="00177233">
        <w:rPr>
          <w:rFonts w:ascii="黑体" w:eastAsia="黑体" w:hAnsi="標楷體" w:hint="eastAsia"/>
          <w:sz w:val="20"/>
          <w:szCs w:val="20"/>
        </w:rPr>
        <w:t>編號</w:t>
      </w:r>
      <w:r w:rsidRPr="00177233">
        <w:rPr>
          <w:rFonts w:ascii="黑体" w:eastAsia="黑体" w:hAnsi="標楷體"/>
          <w:sz w:val="20"/>
          <w:szCs w:val="20"/>
        </w:rPr>
        <w:t>SOP31</w:t>
      </w:r>
      <w:r w:rsidRPr="00177233">
        <w:rPr>
          <w:rFonts w:ascii="黑体" w:eastAsia="黑体" w:hAnsi="標楷體" w:hint="eastAsia"/>
          <w:sz w:val="20"/>
          <w:szCs w:val="20"/>
        </w:rPr>
        <w:t>-</w:t>
      </w:r>
      <w:r w:rsidRPr="00177233">
        <w:rPr>
          <w:rFonts w:ascii="黑体" w:eastAsia="黑体" w:hAnsi="標楷體"/>
          <w:sz w:val="20"/>
          <w:szCs w:val="20"/>
        </w:rPr>
        <w:t>0</w:t>
      </w:r>
    </w:p>
    <w:p w14:paraId="1B625E49" w14:textId="77777777" w:rsidR="0014710D" w:rsidRPr="00177233" w:rsidRDefault="0014710D" w:rsidP="0014710D">
      <w:pPr>
        <w:rPr>
          <w:rFonts w:ascii="黑体" w:eastAsia="黑体" w:hAnsiTheme="majorHAnsi"/>
          <w:sz w:val="20"/>
        </w:rPr>
      </w:pPr>
      <w:r w:rsidRPr="00177233">
        <w:rPr>
          <w:rFonts w:ascii="黑体" w:eastAsia="黑体" w:hAnsiTheme="majorHAnsi" w:hint="eastAsia"/>
          <w:sz w:val="20"/>
        </w:rPr>
        <w:t>行政院農業委員會專案計畫 中華實驗動物學會製作</w:t>
      </w:r>
    </w:p>
    <w:p w14:paraId="27C7DDC7" w14:textId="77777777" w:rsidR="0014710D" w:rsidRPr="00177233" w:rsidRDefault="0014710D" w:rsidP="0014710D">
      <w:pPr>
        <w:pStyle w:val="NormalWeb"/>
        <w:widowControl w:val="0"/>
        <w:tabs>
          <w:tab w:val="num" w:pos="540"/>
        </w:tabs>
        <w:spacing w:beforeLines="50" w:before="180" w:beforeAutospacing="0" w:afterLines="50" w:after="180" w:afterAutospacing="0" w:line="360" w:lineRule="exact"/>
        <w:rPr>
          <w:rFonts w:asciiTheme="majorHAnsi" w:eastAsia="黑体" w:hAnsiTheme="majorHAnsi" w:cs="Times New Roman"/>
          <w:bCs/>
          <w:kern w:val="2"/>
        </w:rPr>
      </w:pPr>
    </w:p>
    <w:p w14:paraId="3993EB2B" w14:textId="77777777" w:rsidR="0014710D" w:rsidRPr="00177233" w:rsidRDefault="0014710D" w:rsidP="0014710D">
      <w:pPr>
        <w:pStyle w:val="NormalWeb"/>
        <w:widowControl w:val="0"/>
        <w:numPr>
          <w:ilvl w:val="0"/>
          <w:numId w:val="21"/>
        </w:numPr>
        <w:tabs>
          <w:tab w:val="num" w:pos="540"/>
        </w:tabs>
        <w:spacing w:beforeLines="50" w:before="180" w:beforeAutospacing="0" w:afterLines="50" w:after="180" w:afterAutospacing="0" w:line="360" w:lineRule="exact"/>
        <w:ind w:left="0" w:firstLine="0"/>
        <w:rPr>
          <w:rFonts w:asciiTheme="majorHAnsi" w:eastAsia="黑体" w:hAnsiTheme="majorHAnsi" w:cs="Times New Roman"/>
          <w:bCs/>
          <w:kern w:val="2"/>
        </w:rPr>
      </w:pPr>
      <w:r w:rsidRPr="00177233">
        <w:rPr>
          <w:rFonts w:asciiTheme="majorHAnsi" w:eastAsia="黑体" w:hAnsiTheme="majorHAnsi" w:cs="Times New Roman"/>
          <w:bCs/>
          <w:kern w:val="2"/>
        </w:rPr>
        <w:t>目的：</w:t>
      </w:r>
    </w:p>
    <w:p w14:paraId="7AB19C38" w14:textId="77777777" w:rsidR="0014710D" w:rsidRPr="00177233" w:rsidRDefault="0014710D" w:rsidP="0014710D">
      <w:pPr>
        <w:numPr>
          <w:ilvl w:val="0"/>
          <w:numId w:val="23"/>
        </w:numPr>
        <w:spacing w:beforeLines="50" w:before="180" w:afterLines="50" w:after="180" w:line="360" w:lineRule="exact"/>
        <w:ind w:left="0" w:firstLineChars="225" w:firstLine="54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</w:rPr>
        <w:t>提供動物一個潔淨、舒適、人道的飼養環境</w:t>
      </w:r>
    </w:p>
    <w:p w14:paraId="0AC31B1D" w14:textId="77777777" w:rsidR="0014710D" w:rsidRPr="00177233" w:rsidRDefault="0014710D" w:rsidP="0014710D">
      <w:pPr>
        <w:numPr>
          <w:ilvl w:val="0"/>
          <w:numId w:val="23"/>
        </w:numPr>
        <w:spacing w:beforeLines="50" w:before="180" w:afterLines="50" w:after="180" w:line="360" w:lineRule="exact"/>
        <w:ind w:left="0" w:firstLineChars="225" w:firstLine="54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</w:rPr>
        <w:t>避免動物遭受非實驗因素之感染或污染</w:t>
      </w:r>
    </w:p>
    <w:p w14:paraId="79F3EA4B" w14:textId="77777777" w:rsidR="0014710D" w:rsidRPr="00177233" w:rsidRDefault="0014710D" w:rsidP="0014710D">
      <w:pPr>
        <w:numPr>
          <w:ilvl w:val="0"/>
          <w:numId w:val="23"/>
        </w:numPr>
        <w:spacing w:beforeLines="50" w:before="180" w:afterLines="50" w:after="180" w:line="360" w:lineRule="exact"/>
        <w:ind w:left="0" w:firstLineChars="225" w:firstLine="54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</w:rPr>
        <w:t>對研究人員提供健康的動物，並以完整的動物照料程序支持科學研究。</w:t>
      </w:r>
    </w:p>
    <w:p w14:paraId="1D703962" w14:textId="77777777" w:rsidR="0014710D" w:rsidRPr="00177233" w:rsidRDefault="0014710D" w:rsidP="0014710D">
      <w:pPr>
        <w:spacing w:beforeLines="50" w:before="180" w:afterLines="50" w:after="180" w:line="360" w:lineRule="exact"/>
        <w:rPr>
          <w:rFonts w:asciiTheme="majorHAnsi" w:eastAsia="黑体" w:hAnsiTheme="majorHAnsi"/>
        </w:rPr>
      </w:pPr>
    </w:p>
    <w:p w14:paraId="75561B12" w14:textId="77777777" w:rsidR="0014710D" w:rsidRPr="00177233" w:rsidRDefault="0014710D" w:rsidP="0014710D">
      <w:pPr>
        <w:pStyle w:val="NormalWeb"/>
        <w:widowControl w:val="0"/>
        <w:numPr>
          <w:ilvl w:val="0"/>
          <w:numId w:val="21"/>
        </w:numPr>
        <w:tabs>
          <w:tab w:val="num" w:pos="540"/>
        </w:tabs>
        <w:spacing w:beforeLines="50" w:before="180" w:beforeAutospacing="0" w:afterLines="50" w:after="180" w:afterAutospacing="0" w:line="360" w:lineRule="exact"/>
        <w:ind w:left="0" w:firstLine="0"/>
        <w:rPr>
          <w:rFonts w:asciiTheme="majorHAnsi" w:eastAsia="黑体" w:hAnsiTheme="majorHAnsi" w:cs="Times New Roman"/>
          <w:bCs/>
          <w:kern w:val="2"/>
        </w:rPr>
      </w:pPr>
      <w:r w:rsidRPr="00177233">
        <w:rPr>
          <w:rFonts w:asciiTheme="majorHAnsi" w:eastAsia="黑体" w:hAnsiTheme="majorHAnsi" w:cs="Times New Roman"/>
          <w:bCs/>
          <w:kern w:val="2"/>
        </w:rPr>
        <w:t>適用範圍：</w:t>
      </w:r>
    </w:p>
    <w:p w14:paraId="035983C5" w14:textId="77777777" w:rsidR="0014710D" w:rsidRPr="00177233" w:rsidRDefault="0014710D" w:rsidP="0014710D">
      <w:pPr>
        <w:spacing w:beforeLines="50" w:before="180" w:afterLines="50" w:after="180" w:line="360" w:lineRule="exact"/>
        <w:ind w:firstLineChars="200" w:firstLine="48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</w:rPr>
        <w:t>實驗動物設施內工作之動物飼養人員。</w:t>
      </w:r>
    </w:p>
    <w:p w14:paraId="1C20C45B" w14:textId="77777777" w:rsidR="0014710D" w:rsidRPr="00177233" w:rsidRDefault="0014710D" w:rsidP="0014710D">
      <w:pPr>
        <w:spacing w:beforeLines="50" w:before="180" w:afterLines="50" w:after="180" w:line="360" w:lineRule="exact"/>
        <w:rPr>
          <w:rFonts w:asciiTheme="majorHAnsi" w:eastAsia="黑体" w:hAnsiTheme="majorHAnsi"/>
        </w:rPr>
      </w:pPr>
    </w:p>
    <w:p w14:paraId="30199BD8" w14:textId="77777777" w:rsidR="0014710D" w:rsidRPr="00177233" w:rsidRDefault="0014710D" w:rsidP="0014710D">
      <w:pPr>
        <w:pStyle w:val="NormalWeb"/>
        <w:widowControl w:val="0"/>
        <w:numPr>
          <w:ilvl w:val="0"/>
          <w:numId w:val="21"/>
        </w:numPr>
        <w:tabs>
          <w:tab w:val="num" w:pos="540"/>
        </w:tabs>
        <w:spacing w:beforeLines="50" w:before="180" w:beforeAutospacing="0" w:afterLines="50" w:after="180" w:afterAutospacing="0" w:line="360" w:lineRule="exact"/>
        <w:ind w:left="0" w:firstLine="0"/>
        <w:rPr>
          <w:rFonts w:asciiTheme="majorHAnsi" w:eastAsia="黑体" w:hAnsiTheme="majorHAnsi" w:cs="Times New Roman"/>
          <w:bCs/>
          <w:kern w:val="2"/>
        </w:rPr>
      </w:pPr>
      <w:r w:rsidRPr="00177233">
        <w:rPr>
          <w:rFonts w:asciiTheme="majorHAnsi" w:eastAsia="黑体" w:hAnsiTheme="majorHAnsi" w:cs="Times New Roman"/>
          <w:bCs/>
          <w:kern w:val="2"/>
        </w:rPr>
        <w:t>程序：</w:t>
      </w:r>
    </w:p>
    <w:p w14:paraId="617C7D91" w14:textId="77777777" w:rsidR="0014710D" w:rsidRPr="00177233" w:rsidRDefault="0014710D" w:rsidP="0014710D">
      <w:pPr>
        <w:spacing w:beforeLines="50" w:before="180" w:afterLines="50" w:after="180" w:line="360" w:lineRule="exact"/>
        <w:ind w:leftChars="200" w:left="48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</w:rPr>
        <w:t>下列作業項目為【</w:t>
      </w:r>
      <w:r w:rsidRPr="00177233">
        <w:rPr>
          <w:rFonts w:asciiTheme="majorHAnsi" w:eastAsia="黑体" w:hAnsiTheme="majorHAnsi"/>
          <w:bCs/>
        </w:rPr>
        <w:t>動物科學應用機構查核表</w:t>
      </w:r>
      <w:r w:rsidRPr="00177233">
        <w:rPr>
          <w:rFonts w:asciiTheme="majorHAnsi" w:eastAsia="黑体" w:hAnsiTheme="majorHAnsi"/>
        </w:rPr>
        <w:t>】所列舉的飼養工作重點，依據下列項目，並綜合各單位的設備、經費及研究需求，訂定符合各單位的標準操作程序。</w:t>
      </w:r>
    </w:p>
    <w:p w14:paraId="7FEA042E" w14:textId="77777777" w:rsidR="0014710D" w:rsidRPr="00177233" w:rsidRDefault="0014710D" w:rsidP="0014710D">
      <w:pPr>
        <w:numPr>
          <w:ilvl w:val="0"/>
          <w:numId w:val="22"/>
        </w:numPr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</w:rPr>
        <w:t>動物依品種或來源或實驗訂定適當的區隔</w:t>
      </w:r>
    </w:p>
    <w:p w14:paraId="4FAF571D" w14:textId="77777777" w:rsidR="0014710D" w:rsidRPr="00177233" w:rsidRDefault="0014710D" w:rsidP="0014710D">
      <w:pPr>
        <w:numPr>
          <w:ilvl w:val="0"/>
          <w:numId w:val="22"/>
        </w:numPr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</w:rPr>
        <w:t>動物飼養區域與辦公室及人員休息進食區訂定適當的區隔</w:t>
      </w:r>
    </w:p>
    <w:p w14:paraId="14ADDDDD" w14:textId="77777777" w:rsidR="0014710D" w:rsidRPr="00177233" w:rsidRDefault="0014710D" w:rsidP="0014710D">
      <w:pPr>
        <w:numPr>
          <w:ilvl w:val="0"/>
          <w:numId w:val="22"/>
        </w:numPr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</w:rPr>
        <w:t>動物飼養密度或籠舍大小應訂定適當的標準</w:t>
      </w:r>
    </w:p>
    <w:p w14:paraId="6D251118" w14:textId="77777777" w:rsidR="0014710D" w:rsidRPr="00177233" w:rsidRDefault="0014710D" w:rsidP="0014710D">
      <w:pPr>
        <w:numPr>
          <w:ilvl w:val="0"/>
          <w:numId w:val="22"/>
        </w:numPr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</w:rPr>
        <w:t>蟲害防治應訂定適當的執行程序</w:t>
      </w:r>
    </w:p>
    <w:p w14:paraId="420DAD32" w14:textId="77777777" w:rsidR="0014710D" w:rsidRPr="00177233" w:rsidRDefault="0014710D" w:rsidP="0014710D">
      <w:pPr>
        <w:numPr>
          <w:ilvl w:val="0"/>
          <w:numId w:val="22"/>
        </w:numPr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飼養環境的溫度控制</w:t>
      </w:r>
      <w:r w:rsidRPr="00177233">
        <w:rPr>
          <w:rFonts w:asciiTheme="majorHAnsi" w:eastAsia="黑体" w:hAnsiTheme="majorHAnsi"/>
        </w:rPr>
        <w:t>程序</w:t>
      </w:r>
    </w:p>
    <w:p w14:paraId="21BA2B29" w14:textId="77777777" w:rsidR="0014710D" w:rsidRPr="00177233" w:rsidRDefault="0014710D" w:rsidP="0014710D">
      <w:pPr>
        <w:numPr>
          <w:ilvl w:val="0"/>
          <w:numId w:val="22"/>
        </w:numPr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飼養環境的濕度控制</w:t>
      </w:r>
    </w:p>
    <w:p w14:paraId="7E168F1E" w14:textId="77777777" w:rsidR="0014710D" w:rsidRPr="00177233" w:rsidRDefault="0014710D" w:rsidP="0014710D">
      <w:pPr>
        <w:numPr>
          <w:ilvl w:val="0"/>
          <w:numId w:val="22"/>
        </w:numPr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飼養環境的通風控制</w:t>
      </w:r>
    </w:p>
    <w:p w14:paraId="427D8030" w14:textId="77777777" w:rsidR="0014710D" w:rsidRPr="00177233" w:rsidRDefault="0014710D" w:rsidP="0014710D">
      <w:pPr>
        <w:numPr>
          <w:ilvl w:val="0"/>
          <w:numId w:val="22"/>
        </w:numPr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飼養環境的照明控制</w:t>
      </w:r>
    </w:p>
    <w:p w14:paraId="63AB88E1" w14:textId="77777777" w:rsidR="0014710D" w:rsidRPr="00177233" w:rsidRDefault="0014710D" w:rsidP="0014710D">
      <w:pPr>
        <w:snapToGrid w:val="0"/>
        <w:rPr>
          <w:rFonts w:asciiTheme="majorHAnsi" w:eastAsia="黑体" w:hAnsiTheme="majorHAnsi"/>
          <w:sz w:val="20"/>
        </w:rPr>
      </w:pPr>
      <w:r w:rsidRPr="00177233">
        <w:rPr>
          <w:rFonts w:asciiTheme="majorHAnsi" w:eastAsia="黑体" w:hAnsiTheme="majorHAnsi"/>
          <w:sz w:val="20"/>
        </w:rPr>
        <w:br w:type="page"/>
      </w:r>
    </w:p>
    <w:p w14:paraId="46AEF89A" w14:textId="77777777" w:rsidR="0014710D" w:rsidRPr="00177233" w:rsidRDefault="0014710D" w:rsidP="0014710D">
      <w:pPr>
        <w:jc w:val="right"/>
        <w:rPr>
          <w:rFonts w:ascii="黑体" w:eastAsia="黑体"/>
          <w:sz w:val="20"/>
          <w:szCs w:val="20"/>
        </w:rPr>
      </w:pPr>
      <w:r w:rsidRPr="00177233">
        <w:rPr>
          <w:rFonts w:ascii="黑体" w:eastAsia="黑体" w:hint="eastAsia"/>
          <w:sz w:val="20"/>
          <w:szCs w:val="20"/>
        </w:rPr>
        <w:lastRenderedPageBreak/>
        <w:t>109.9.1本委員會109年度第</w:t>
      </w:r>
      <w:r w:rsidRPr="00177233">
        <w:rPr>
          <w:rFonts w:ascii="黑体" w:eastAsia="黑体"/>
          <w:sz w:val="20"/>
          <w:szCs w:val="20"/>
        </w:rPr>
        <w:t>3</w:t>
      </w:r>
      <w:r w:rsidRPr="00177233">
        <w:rPr>
          <w:rFonts w:ascii="黑体" w:eastAsia="黑体" w:hint="eastAsia"/>
          <w:sz w:val="20"/>
          <w:szCs w:val="20"/>
        </w:rPr>
        <w:t>次會議通過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8"/>
        <w:gridCol w:w="4969"/>
      </w:tblGrid>
      <w:tr w:rsidR="0014710D" w:rsidRPr="00177233" w14:paraId="64AFA8DA" w14:textId="77777777" w:rsidTr="002B744F">
        <w:trPr>
          <w:trHeight w:val="790"/>
        </w:trPr>
        <w:tc>
          <w:tcPr>
            <w:tcW w:w="9667" w:type="dxa"/>
            <w:gridSpan w:val="2"/>
          </w:tcPr>
          <w:p w14:paraId="4184161E" w14:textId="77777777" w:rsidR="0014710D" w:rsidRPr="00177233" w:rsidRDefault="0014710D" w:rsidP="002B744F">
            <w:pPr>
              <w:spacing w:line="0" w:lineRule="atLeast"/>
              <w:jc w:val="center"/>
              <w:rPr>
                <w:rFonts w:ascii="黑体" w:eastAsia="黑体" w:hAnsi="BiauKai"/>
                <w:sz w:val="32"/>
                <w:szCs w:val="32"/>
              </w:rPr>
            </w:pPr>
            <w:r w:rsidRPr="00177233">
              <w:rPr>
                <w:rFonts w:ascii="黑体" w:eastAsia="黑体" w:hAnsi="標楷體"/>
                <w:sz w:val="32"/>
                <w:szCs w:val="32"/>
              </w:rPr>
              <w:t>中國文化大學PCCU-IACUC實驗動物照護及使用委員會</w:t>
            </w:r>
          </w:p>
          <w:p w14:paraId="03516581" w14:textId="1F5B8B51" w:rsidR="0014710D" w:rsidRPr="00177233" w:rsidRDefault="0014710D" w:rsidP="002B744F">
            <w:pPr>
              <w:snapToGrid w:val="0"/>
              <w:spacing w:line="0" w:lineRule="atLeast"/>
              <w:jc w:val="center"/>
              <w:rPr>
                <w:rFonts w:ascii="黑体" w:eastAsia="黑体" w:hAnsi="Arial" w:cs="Arial"/>
                <w:b/>
                <w:sz w:val="32"/>
                <w:szCs w:val="32"/>
              </w:rPr>
            </w:pPr>
            <w:r w:rsidRPr="00177233">
              <w:rPr>
                <w:rFonts w:ascii="黑体" w:eastAsia="黑体" w:hAnsi="BiauKai"/>
                <w:sz w:val="32"/>
                <w:szCs w:val="32"/>
              </w:rPr>
              <w:t>31-0</w:t>
            </w:r>
            <w:r w:rsidRPr="00177233">
              <w:rPr>
                <w:rFonts w:asciiTheme="majorHAnsi" w:eastAsia="黑体" w:hAnsiTheme="majorHAnsi"/>
                <w:sz w:val="32"/>
                <w:szCs w:val="32"/>
              </w:rPr>
              <w:t>實驗動物飼養管理</w:t>
            </w:r>
            <w:r w:rsidRPr="00177233">
              <w:rPr>
                <w:rFonts w:ascii="黑体" w:eastAsia="黑体" w:hAnsi="Arial" w:cs="Arial" w:hint="eastAsia"/>
                <w:b/>
                <w:sz w:val="32"/>
                <w:szCs w:val="32"/>
              </w:rPr>
              <w:t>綱要</w:t>
            </w:r>
          </w:p>
        </w:tc>
      </w:tr>
      <w:tr w:rsidR="0014710D" w:rsidRPr="00177233" w14:paraId="1AFA5DFE" w14:textId="77777777" w:rsidTr="002B744F">
        <w:trPr>
          <w:trHeight w:val="74"/>
        </w:trPr>
        <w:tc>
          <w:tcPr>
            <w:tcW w:w="4698" w:type="dxa"/>
            <w:vAlign w:val="center"/>
          </w:tcPr>
          <w:p w14:paraId="41EDACBB" w14:textId="77777777" w:rsidR="0014710D" w:rsidRPr="00177233" w:rsidRDefault="0014710D" w:rsidP="002B744F">
            <w:pPr>
              <w:spacing w:line="0" w:lineRule="atLeast"/>
              <w:jc w:val="both"/>
              <w:rPr>
                <w:rFonts w:ascii="黑体" w:eastAsia="黑体" w:hAnsiTheme="majorHAnsi"/>
              </w:rPr>
            </w:pPr>
            <w:r w:rsidRPr="00177233">
              <w:rPr>
                <w:rFonts w:ascii="黑体" w:eastAsia="黑体" w:hAnsiTheme="majorHAnsi" w:hint="eastAsia"/>
              </w:rPr>
              <w:t>修編人：</w:t>
            </w:r>
            <w:r w:rsidRPr="00177233">
              <w:rPr>
                <w:rFonts w:ascii="黑体" w:eastAsia="黑体" w:hAnsi="標楷體" w:hint="eastAsia"/>
              </w:rPr>
              <w:t>張春梵執行秘書</w:t>
            </w:r>
            <w:r w:rsidRPr="00177233">
              <w:rPr>
                <w:rFonts w:ascii="黑体" w:eastAsia="黑体" w:hAnsi="標楷體" w:hint="eastAsia"/>
                <w:sz w:val="16"/>
                <w:szCs w:val="16"/>
              </w:rPr>
              <w:t>(依循農委會專案製作範例)</w:t>
            </w:r>
          </w:p>
        </w:tc>
        <w:tc>
          <w:tcPr>
            <w:tcW w:w="4969" w:type="dxa"/>
            <w:vAlign w:val="center"/>
          </w:tcPr>
          <w:p w14:paraId="5608643D" w14:textId="77777777" w:rsidR="0014710D" w:rsidRPr="00177233" w:rsidRDefault="0014710D" w:rsidP="002B744F">
            <w:pPr>
              <w:spacing w:line="0" w:lineRule="atLeast"/>
              <w:jc w:val="both"/>
              <w:rPr>
                <w:rFonts w:ascii="黑体" w:eastAsia="黑体" w:hAnsiTheme="majorHAnsi"/>
              </w:rPr>
            </w:pPr>
            <w:r w:rsidRPr="00177233">
              <w:rPr>
                <w:rFonts w:ascii="黑体" w:eastAsia="黑体" w:hAnsiTheme="majorHAnsi" w:hint="eastAsia"/>
              </w:rPr>
              <w:t>發行日期：</w:t>
            </w:r>
            <w:r w:rsidRPr="00177233">
              <w:rPr>
                <w:rFonts w:ascii="黑体" w:eastAsia="黑体" w:hAnsi="標楷體" w:hint="eastAsia"/>
              </w:rPr>
              <w:t>10</w:t>
            </w:r>
            <w:r w:rsidRPr="00177233">
              <w:rPr>
                <w:rFonts w:ascii="黑体" w:eastAsia="黑体" w:hAnsi="標楷體"/>
              </w:rPr>
              <w:t>9</w:t>
            </w:r>
            <w:r w:rsidRPr="00177233">
              <w:rPr>
                <w:rFonts w:ascii="黑体" w:eastAsia="黑体" w:hAnsi="標楷體" w:hint="eastAsia"/>
              </w:rPr>
              <w:t>年</w:t>
            </w:r>
            <w:r w:rsidRPr="00177233">
              <w:rPr>
                <w:rFonts w:ascii="黑体" w:eastAsia="黑体" w:hAnsi="標楷體"/>
              </w:rPr>
              <w:t>9</w:t>
            </w:r>
            <w:r w:rsidRPr="00177233">
              <w:rPr>
                <w:rFonts w:ascii="黑体" w:eastAsia="黑体" w:hAnsi="標楷體" w:hint="eastAsia"/>
              </w:rPr>
              <w:t>月</w:t>
            </w:r>
            <w:r w:rsidRPr="00177233">
              <w:rPr>
                <w:rFonts w:ascii="黑体" w:eastAsia="黑体" w:hAnsi="標楷體"/>
              </w:rPr>
              <w:t>1</w:t>
            </w:r>
            <w:r w:rsidRPr="00177233">
              <w:rPr>
                <w:rFonts w:ascii="黑体" w:eastAsia="黑体" w:hAnsi="標楷體" w:hint="eastAsia"/>
              </w:rPr>
              <w:t>日</w:t>
            </w:r>
          </w:p>
        </w:tc>
      </w:tr>
      <w:tr w:rsidR="0014710D" w:rsidRPr="00177233" w14:paraId="12D2F60C" w14:textId="77777777" w:rsidTr="002B744F">
        <w:trPr>
          <w:trHeight w:val="168"/>
        </w:trPr>
        <w:tc>
          <w:tcPr>
            <w:tcW w:w="4698" w:type="dxa"/>
            <w:vAlign w:val="center"/>
          </w:tcPr>
          <w:p w14:paraId="11F486FC" w14:textId="77777777" w:rsidR="0014710D" w:rsidRPr="00177233" w:rsidRDefault="0014710D" w:rsidP="002B744F">
            <w:pPr>
              <w:spacing w:line="0" w:lineRule="atLeast"/>
              <w:jc w:val="both"/>
              <w:rPr>
                <w:rFonts w:ascii="黑体" w:eastAsia="黑体" w:hAnsiTheme="majorHAnsi"/>
              </w:rPr>
            </w:pPr>
            <w:r w:rsidRPr="00177233">
              <w:rPr>
                <w:rFonts w:ascii="黑体" w:eastAsia="黑体" w:hAnsiTheme="majorHAnsi" w:hint="eastAsia"/>
              </w:rPr>
              <w:t>核可人(主管)：</w:t>
            </w:r>
            <w:r w:rsidRPr="00177233">
              <w:rPr>
                <w:rFonts w:ascii="黑体" w:eastAsia="黑体" w:hAnsi="標楷體" w:hint="eastAsia"/>
              </w:rPr>
              <w:t>羅玲玲召集人</w:t>
            </w:r>
          </w:p>
        </w:tc>
        <w:tc>
          <w:tcPr>
            <w:tcW w:w="4969" w:type="dxa"/>
            <w:vAlign w:val="center"/>
          </w:tcPr>
          <w:p w14:paraId="6CEB1D61" w14:textId="77777777" w:rsidR="0014710D" w:rsidRPr="00177233" w:rsidRDefault="0014710D" w:rsidP="002B744F">
            <w:pPr>
              <w:spacing w:line="0" w:lineRule="atLeast"/>
              <w:jc w:val="both"/>
              <w:rPr>
                <w:rFonts w:ascii="黑体" w:eastAsia="黑体" w:hAnsiTheme="majorHAnsi"/>
              </w:rPr>
            </w:pPr>
            <w:r w:rsidRPr="00177233">
              <w:rPr>
                <w:rFonts w:ascii="黑体" w:eastAsia="黑体" w:hAnsiTheme="majorHAnsi" w:hint="eastAsia"/>
              </w:rPr>
              <w:t>頁次/總頁數</w:t>
            </w:r>
            <w:r w:rsidRPr="00177233">
              <w:rPr>
                <w:rFonts w:ascii="黑体" w:eastAsia="黑体" w:hAnsi="標楷體" w:hint="eastAsia"/>
              </w:rPr>
              <w:t xml:space="preserve">：        </w:t>
            </w:r>
            <w:r w:rsidRPr="00177233">
              <w:rPr>
                <w:rFonts w:ascii="黑体" w:eastAsia="黑体" w:hAnsi="標楷體" w:hint="eastAsia"/>
                <w:sz w:val="28"/>
                <w:szCs w:val="28"/>
              </w:rPr>
              <w:t>P.</w:t>
            </w:r>
            <w:r w:rsidRPr="00177233">
              <w:rPr>
                <w:rFonts w:ascii="黑体" w:eastAsia="黑体" w:hAnsi="標楷體"/>
                <w:sz w:val="28"/>
                <w:szCs w:val="28"/>
              </w:rPr>
              <w:t>2</w:t>
            </w:r>
            <w:r w:rsidRPr="00177233">
              <w:rPr>
                <w:rFonts w:ascii="黑体" w:eastAsia="黑体" w:hAnsi="標楷體" w:hint="eastAsia"/>
                <w:sz w:val="28"/>
                <w:szCs w:val="28"/>
              </w:rPr>
              <w:t>/</w:t>
            </w:r>
            <w:r w:rsidRPr="00177233">
              <w:rPr>
                <w:rFonts w:ascii="黑体" w:eastAsia="黑体" w:hAnsi="標楷體"/>
                <w:sz w:val="28"/>
                <w:szCs w:val="28"/>
              </w:rPr>
              <w:t>2</w:t>
            </w:r>
          </w:p>
        </w:tc>
      </w:tr>
    </w:tbl>
    <w:p w14:paraId="4235DBBD" w14:textId="15FC6B2F" w:rsidR="0014710D" w:rsidRPr="00177233" w:rsidRDefault="0014710D" w:rsidP="0014710D">
      <w:pPr>
        <w:rPr>
          <w:rFonts w:ascii="黑体" w:eastAsia="黑体" w:hAnsiTheme="majorHAnsi"/>
        </w:rPr>
      </w:pPr>
      <w:r w:rsidRPr="00177233">
        <w:rPr>
          <w:rFonts w:ascii="黑体" w:eastAsia="黑体" w:hAnsiTheme="majorHAnsi" w:hint="eastAsia"/>
          <w:sz w:val="20"/>
          <w:szCs w:val="20"/>
        </w:rPr>
        <w:t>參照：動物房設施標準操作程序：</w:t>
      </w:r>
      <w:r w:rsidRPr="00177233">
        <w:rPr>
          <w:rFonts w:asciiTheme="majorHAnsi" w:eastAsia="黑体" w:hAnsiTheme="majorHAnsi"/>
          <w:sz w:val="20"/>
          <w:szCs w:val="20"/>
        </w:rPr>
        <w:t>實驗動物飼養管理</w:t>
      </w:r>
      <w:r w:rsidRPr="00177233">
        <w:rPr>
          <w:rFonts w:ascii="黑体" w:eastAsia="黑体" w:hAnsiTheme="majorHAnsi" w:hint="eastAsia"/>
          <w:sz w:val="20"/>
          <w:szCs w:val="20"/>
        </w:rPr>
        <w:t xml:space="preserve">(綱要)          </w:t>
      </w:r>
      <w:r w:rsidRPr="00177233">
        <w:rPr>
          <w:rFonts w:ascii="黑体" w:eastAsia="黑体" w:hAnsiTheme="majorHAnsi"/>
          <w:sz w:val="20"/>
          <w:szCs w:val="20"/>
        </w:rPr>
        <w:t xml:space="preserve"> </w:t>
      </w:r>
      <w:r w:rsidRPr="00177233">
        <w:rPr>
          <w:rFonts w:ascii="黑体" w:eastAsia="黑体" w:hAnsiTheme="majorHAnsi" w:hint="eastAsia"/>
          <w:sz w:val="20"/>
          <w:szCs w:val="20"/>
        </w:rPr>
        <w:t xml:space="preserve">   </w:t>
      </w:r>
      <w:r w:rsidRPr="00177233">
        <w:rPr>
          <w:rFonts w:ascii="黑体" w:eastAsia="黑体" w:hAnsiTheme="majorHAnsi"/>
          <w:sz w:val="20"/>
          <w:szCs w:val="20"/>
        </w:rPr>
        <w:t xml:space="preserve">   </w:t>
      </w:r>
      <w:r w:rsidRPr="00177233">
        <w:rPr>
          <w:rFonts w:ascii="黑体" w:eastAsia="黑体" w:hAnsiTheme="majorHAnsi" w:hint="eastAsia"/>
          <w:sz w:val="20"/>
          <w:szCs w:val="20"/>
        </w:rPr>
        <w:t xml:space="preserve">     </w:t>
      </w:r>
      <w:proofErr w:type="spellStart"/>
      <w:r w:rsidRPr="00177233">
        <w:rPr>
          <w:rFonts w:ascii="黑体" w:eastAsia="黑体" w:hAnsi="標楷體" w:hint="eastAsia"/>
          <w:sz w:val="20"/>
          <w:szCs w:val="20"/>
        </w:rPr>
        <w:t>pccu-iacuc</w:t>
      </w:r>
      <w:proofErr w:type="spellEnd"/>
      <w:r w:rsidRPr="00177233">
        <w:rPr>
          <w:rFonts w:ascii="黑体" w:eastAsia="黑体" w:hAnsi="標楷體" w:hint="eastAsia"/>
          <w:sz w:val="20"/>
          <w:szCs w:val="20"/>
        </w:rPr>
        <w:t>編號</w:t>
      </w:r>
      <w:r w:rsidRPr="00177233">
        <w:rPr>
          <w:rFonts w:ascii="黑体" w:eastAsia="黑体" w:hAnsi="標楷體"/>
          <w:sz w:val="20"/>
          <w:szCs w:val="20"/>
        </w:rPr>
        <w:t>SOP31</w:t>
      </w:r>
      <w:r w:rsidRPr="00177233">
        <w:rPr>
          <w:rFonts w:ascii="黑体" w:eastAsia="黑体" w:hAnsi="標楷體" w:hint="eastAsia"/>
          <w:sz w:val="20"/>
          <w:szCs w:val="20"/>
        </w:rPr>
        <w:t>-</w:t>
      </w:r>
      <w:r w:rsidRPr="00177233">
        <w:rPr>
          <w:rFonts w:ascii="黑体" w:eastAsia="黑体" w:hAnsi="標楷體"/>
          <w:sz w:val="20"/>
          <w:szCs w:val="20"/>
        </w:rPr>
        <w:t>0</w:t>
      </w:r>
    </w:p>
    <w:p w14:paraId="273BB009" w14:textId="77777777" w:rsidR="0014710D" w:rsidRPr="00177233" w:rsidRDefault="0014710D" w:rsidP="0014710D">
      <w:pPr>
        <w:rPr>
          <w:rFonts w:ascii="黑体" w:eastAsia="黑体" w:hAnsiTheme="majorHAnsi"/>
          <w:sz w:val="20"/>
        </w:rPr>
      </w:pPr>
      <w:r w:rsidRPr="00177233">
        <w:rPr>
          <w:rFonts w:ascii="黑体" w:eastAsia="黑体" w:hAnsiTheme="majorHAnsi" w:hint="eastAsia"/>
          <w:sz w:val="20"/>
        </w:rPr>
        <w:t>行政院農業委員會專案計畫 中華實驗動物學會製作</w:t>
      </w:r>
    </w:p>
    <w:p w14:paraId="37DD22F6" w14:textId="77777777" w:rsidR="0014710D" w:rsidRPr="00177233" w:rsidRDefault="0014710D" w:rsidP="0014710D">
      <w:pPr>
        <w:spacing w:beforeLines="50" w:before="180" w:afterLines="50" w:after="180" w:line="360" w:lineRule="exact"/>
        <w:rPr>
          <w:rFonts w:asciiTheme="majorHAnsi" w:eastAsia="黑体" w:hAnsiTheme="majorHAnsi"/>
        </w:rPr>
      </w:pPr>
    </w:p>
    <w:p w14:paraId="3992FB1A" w14:textId="77777777" w:rsidR="0014710D" w:rsidRPr="00177233" w:rsidRDefault="0014710D" w:rsidP="0014710D">
      <w:pPr>
        <w:numPr>
          <w:ilvl w:val="0"/>
          <w:numId w:val="22"/>
        </w:numPr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飼養環境的噪音控制</w:t>
      </w:r>
    </w:p>
    <w:p w14:paraId="56B7F613" w14:textId="77777777" w:rsidR="0014710D" w:rsidRPr="00177233" w:rsidRDefault="0014710D" w:rsidP="0014710D">
      <w:pPr>
        <w:numPr>
          <w:ilvl w:val="0"/>
          <w:numId w:val="22"/>
        </w:numPr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飼養環境的清潔衛生</w:t>
      </w:r>
    </w:p>
    <w:p w14:paraId="6A682ABD" w14:textId="77777777" w:rsidR="0014710D" w:rsidRPr="00177233" w:rsidRDefault="0014710D" w:rsidP="0014710D">
      <w:pPr>
        <w:numPr>
          <w:ilvl w:val="0"/>
          <w:numId w:val="22"/>
        </w:numPr>
        <w:tabs>
          <w:tab w:val="num" w:pos="1080"/>
        </w:tabs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進行特殊實驗</w:t>
      </w:r>
      <w:r w:rsidRPr="00177233">
        <w:rPr>
          <w:rFonts w:asciiTheme="majorHAnsi" w:eastAsia="黑体" w:hAnsiTheme="majorHAnsi"/>
          <w:spacing w:val="-10"/>
        </w:rPr>
        <w:t>(</w:t>
      </w:r>
      <w:r w:rsidRPr="00177233">
        <w:rPr>
          <w:rFonts w:asciiTheme="majorHAnsi" w:eastAsia="黑体" w:hAnsiTheme="majorHAnsi"/>
          <w:spacing w:val="-10"/>
        </w:rPr>
        <w:t>放射性或感染性實驗等</w:t>
      </w:r>
      <w:r w:rsidRPr="00177233">
        <w:rPr>
          <w:rFonts w:asciiTheme="majorHAnsi" w:eastAsia="黑体" w:hAnsiTheme="majorHAnsi"/>
          <w:spacing w:val="-10"/>
        </w:rPr>
        <w:t>)</w:t>
      </w:r>
      <w:r w:rsidRPr="00177233">
        <w:rPr>
          <w:rFonts w:asciiTheme="majorHAnsi" w:eastAsia="黑体" w:hAnsiTheme="majorHAnsi"/>
          <w:spacing w:val="-10"/>
        </w:rPr>
        <w:t>的動物及場所管理</w:t>
      </w:r>
    </w:p>
    <w:p w14:paraId="393C8DD2" w14:textId="77777777" w:rsidR="0014710D" w:rsidRPr="00177233" w:rsidRDefault="0014710D" w:rsidP="0014710D">
      <w:pPr>
        <w:numPr>
          <w:ilvl w:val="0"/>
          <w:numId w:val="22"/>
        </w:numPr>
        <w:tabs>
          <w:tab w:val="num" w:pos="1080"/>
        </w:tabs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動物飼料的供給或更換</w:t>
      </w:r>
    </w:p>
    <w:p w14:paraId="6319801D" w14:textId="77777777" w:rsidR="0014710D" w:rsidRPr="00177233" w:rsidRDefault="0014710D" w:rsidP="0014710D">
      <w:pPr>
        <w:numPr>
          <w:ilvl w:val="0"/>
          <w:numId w:val="22"/>
        </w:numPr>
        <w:tabs>
          <w:tab w:val="num" w:pos="1080"/>
        </w:tabs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動物飲用水的供給或更換</w:t>
      </w:r>
    </w:p>
    <w:p w14:paraId="6454B5AB" w14:textId="77777777" w:rsidR="0014710D" w:rsidRPr="00177233" w:rsidRDefault="0014710D" w:rsidP="0014710D">
      <w:pPr>
        <w:numPr>
          <w:ilvl w:val="0"/>
          <w:numId w:val="22"/>
        </w:numPr>
        <w:tabs>
          <w:tab w:val="num" w:pos="1080"/>
        </w:tabs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動物墊料的供給或更換</w:t>
      </w:r>
    </w:p>
    <w:p w14:paraId="20CA58DC" w14:textId="77777777" w:rsidR="0014710D" w:rsidRPr="00177233" w:rsidRDefault="0014710D" w:rsidP="0014710D">
      <w:pPr>
        <w:numPr>
          <w:ilvl w:val="0"/>
          <w:numId w:val="22"/>
        </w:numPr>
        <w:tabs>
          <w:tab w:val="num" w:pos="1080"/>
        </w:tabs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動物排洩物或廢棄物清理</w:t>
      </w:r>
    </w:p>
    <w:p w14:paraId="0DBFAD71" w14:textId="77777777" w:rsidR="0014710D" w:rsidRPr="00177233" w:rsidRDefault="0014710D" w:rsidP="0014710D">
      <w:pPr>
        <w:numPr>
          <w:ilvl w:val="0"/>
          <w:numId w:val="22"/>
        </w:numPr>
        <w:tabs>
          <w:tab w:val="num" w:pos="1080"/>
        </w:tabs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動物屍體處理</w:t>
      </w:r>
    </w:p>
    <w:p w14:paraId="0D6D8066" w14:textId="77777777" w:rsidR="0014710D" w:rsidRPr="00177233" w:rsidRDefault="0014710D" w:rsidP="0014710D">
      <w:pPr>
        <w:numPr>
          <w:ilvl w:val="0"/>
          <w:numId w:val="22"/>
        </w:numPr>
        <w:tabs>
          <w:tab w:val="num" w:pos="1080"/>
        </w:tabs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週末及例假日照料動物</w:t>
      </w:r>
    </w:p>
    <w:p w14:paraId="3CE3934F" w14:textId="77777777" w:rsidR="0014710D" w:rsidRPr="00177233" w:rsidRDefault="0014710D" w:rsidP="0014710D">
      <w:pPr>
        <w:numPr>
          <w:ilvl w:val="0"/>
          <w:numId w:val="22"/>
        </w:numPr>
        <w:tabs>
          <w:tab w:val="num" w:pos="1080"/>
        </w:tabs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進行動物的識別</w:t>
      </w:r>
    </w:p>
    <w:p w14:paraId="019717C4" w14:textId="77777777" w:rsidR="0014710D" w:rsidRPr="00177233" w:rsidRDefault="0014710D" w:rsidP="0014710D">
      <w:pPr>
        <w:numPr>
          <w:ilvl w:val="0"/>
          <w:numId w:val="22"/>
        </w:numPr>
        <w:tabs>
          <w:tab w:val="num" w:pos="1080"/>
        </w:tabs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動物資料的紀錄及檔案管理</w:t>
      </w:r>
    </w:p>
    <w:p w14:paraId="1C777A6B" w14:textId="77777777" w:rsidR="0014710D" w:rsidRPr="00177233" w:rsidRDefault="0014710D" w:rsidP="0014710D">
      <w:pPr>
        <w:numPr>
          <w:ilvl w:val="0"/>
          <w:numId w:val="22"/>
        </w:numPr>
        <w:tabs>
          <w:tab w:val="num" w:pos="1080"/>
        </w:tabs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繁殖生產的遺傳紀錄或監測</w:t>
      </w:r>
    </w:p>
    <w:p w14:paraId="2EA027E6" w14:textId="77777777" w:rsidR="0014710D" w:rsidRPr="00177233" w:rsidRDefault="0014710D" w:rsidP="0014710D">
      <w:pPr>
        <w:numPr>
          <w:ilvl w:val="0"/>
          <w:numId w:val="22"/>
        </w:numPr>
        <w:tabs>
          <w:tab w:val="num" w:pos="1260"/>
        </w:tabs>
        <w:spacing w:beforeLines="50" w:before="180" w:afterLines="50" w:after="180" w:line="360" w:lineRule="exact"/>
        <w:ind w:left="0" w:firstLine="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  <w:spacing w:val="-10"/>
        </w:rPr>
        <w:t>各種不同品種動物的活動力或習性等評估</w:t>
      </w:r>
    </w:p>
    <w:p w14:paraId="51277D68" w14:textId="77777777" w:rsidR="0014710D" w:rsidRPr="00177233" w:rsidRDefault="0014710D" w:rsidP="0014710D">
      <w:pPr>
        <w:spacing w:beforeLines="50" w:before="180" w:afterLines="50" w:after="180" w:line="360" w:lineRule="exact"/>
        <w:rPr>
          <w:rFonts w:asciiTheme="majorHAnsi" w:eastAsia="黑体" w:hAnsiTheme="majorHAnsi"/>
        </w:rPr>
      </w:pPr>
    </w:p>
    <w:p w14:paraId="7302CE9D" w14:textId="77777777" w:rsidR="0014710D" w:rsidRPr="00177233" w:rsidRDefault="0014710D" w:rsidP="0014710D">
      <w:pPr>
        <w:pStyle w:val="NormalWeb"/>
        <w:widowControl w:val="0"/>
        <w:numPr>
          <w:ilvl w:val="0"/>
          <w:numId w:val="21"/>
        </w:numPr>
        <w:tabs>
          <w:tab w:val="num" w:pos="540"/>
        </w:tabs>
        <w:spacing w:beforeLines="50" w:before="180" w:beforeAutospacing="0" w:afterLines="50" w:after="180" w:afterAutospacing="0" w:line="360" w:lineRule="exact"/>
        <w:ind w:left="0" w:firstLine="0"/>
        <w:rPr>
          <w:rFonts w:asciiTheme="majorHAnsi" w:eastAsia="黑体" w:hAnsiTheme="majorHAnsi" w:cs="Times New Roman"/>
          <w:bCs/>
          <w:kern w:val="2"/>
        </w:rPr>
      </w:pPr>
      <w:r w:rsidRPr="00177233">
        <w:rPr>
          <w:rFonts w:asciiTheme="majorHAnsi" w:eastAsia="黑体" w:hAnsiTheme="majorHAnsi" w:cs="Times New Roman"/>
          <w:bCs/>
          <w:kern w:val="2"/>
        </w:rPr>
        <w:t>附錄：</w:t>
      </w:r>
    </w:p>
    <w:p w14:paraId="4DBD5EA9" w14:textId="77777777" w:rsidR="0014710D" w:rsidRDefault="0014710D" w:rsidP="0014710D">
      <w:pPr>
        <w:spacing w:beforeLines="50" w:before="180" w:afterLines="50" w:after="180" w:line="360" w:lineRule="exact"/>
        <w:ind w:firstLineChars="200" w:firstLine="480"/>
        <w:rPr>
          <w:rFonts w:asciiTheme="majorHAnsi" w:eastAsia="黑体" w:hAnsiTheme="majorHAnsi"/>
        </w:rPr>
      </w:pPr>
      <w:r w:rsidRPr="00177233">
        <w:rPr>
          <w:rFonts w:asciiTheme="majorHAnsi" w:eastAsia="黑体" w:hAnsiTheme="majorHAnsi"/>
        </w:rPr>
        <w:t>OOOO</w:t>
      </w:r>
      <w:r w:rsidRPr="00177233">
        <w:rPr>
          <w:rFonts w:asciiTheme="majorHAnsi" w:eastAsia="黑体" w:hAnsiTheme="majorHAnsi"/>
        </w:rPr>
        <w:t>紀錄表</w:t>
      </w:r>
      <w:r w:rsidRPr="00177233">
        <w:rPr>
          <w:rFonts w:asciiTheme="majorHAnsi" w:eastAsia="黑体" w:hAnsiTheme="majorHAnsi"/>
        </w:rPr>
        <w:t xml:space="preserve"> (SOP</w:t>
      </w:r>
      <w:r w:rsidRPr="00177233">
        <w:rPr>
          <w:rFonts w:asciiTheme="majorHAnsi" w:eastAsia="黑体" w:hAnsiTheme="majorHAnsi"/>
        </w:rPr>
        <w:t>表格編號</w:t>
      </w:r>
      <w:r w:rsidRPr="00177233">
        <w:rPr>
          <w:rFonts w:asciiTheme="majorHAnsi" w:eastAsia="黑体" w:hAnsiTheme="majorHAnsi"/>
        </w:rPr>
        <w:t>OOOO-01)</w:t>
      </w:r>
    </w:p>
    <w:p w14:paraId="550810F4" w14:textId="77777777" w:rsidR="00177233" w:rsidRPr="00177233" w:rsidRDefault="00177233" w:rsidP="0014710D">
      <w:pPr>
        <w:spacing w:beforeLines="50" w:before="180" w:afterLines="50" w:after="180" w:line="360" w:lineRule="exact"/>
        <w:ind w:firstLineChars="200" w:firstLine="480"/>
        <w:rPr>
          <w:rFonts w:asciiTheme="majorHAnsi" w:eastAsia="黑体" w:hAnsiTheme="majorHAnsi"/>
        </w:rPr>
      </w:pPr>
      <w:bookmarkStart w:id="0" w:name="_GoBack"/>
      <w:bookmarkEnd w:id="0"/>
    </w:p>
    <w:p w14:paraId="1E1B666F" w14:textId="77777777" w:rsidR="0014710D" w:rsidRPr="00177233" w:rsidRDefault="0014710D" w:rsidP="0014710D">
      <w:pPr>
        <w:pStyle w:val="NormalWeb"/>
        <w:widowControl w:val="0"/>
        <w:numPr>
          <w:ilvl w:val="0"/>
          <w:numId w:val="21"/>
        </w:numPr>
        <w:tabs>
          <w:tab w:val="num" w:pos="540"/>
        </w:tabs>
        <w:spacing w:beforeLines="50" w:before="180" w:beforeAutospacing="0" w:afterLines="50" w:after="180" w:afterAutospacing="0" w:line="360" w:lineRule="exact"/>
        <w:ind w:left="0" w:firstLine="0"/>
        <w:rPr>
          <w:rFonts w:asciiTheme="majorHAnsi" w:eastAsia="黑体" w:hAnsiTheme="majorHAnsi" w:cs="Times New Roman"/>
          <w:bCs/>
          <w:kern w:val="2"/>
        </w:rPr>
      </w:pPr>
      <w:r w:rsidRPr="00177233">
        <w:rPr>
          <w:rFonts w:asciiTheme="majorHAnsi" w:eastAsia="黑体" w:hAnsiTheme="majorHAnsi" w:cs="Times New Roman"/>
          <w:bCs/>
          <w:kern w:val="2"/>
        </w:rPr>
        <w:t>參考資料：</w:t>
      </w:r>
    </w:p>
    <w:p w14:paraId="1C357D94" w14:textId="77777777" w:rsidR="0014710D" w:rsidRPr="00177233" w:rsidRDefault="0014710D" w:rsidP="0014710D">
      <w:pPr>
        <w:pStyle w:val="ListParagraph"/>
        <w:ind w:left="480"/>
        <w:rPr>
          <w:rFonts w:ascii="黑体" w:eastAsia="黑体" w:hAnsi="標楷體"/>
        </w:rPr>
      </w:pPr>
      <w:r w:rsidRPr="00177233">
        <w:rPr>
          <w:rFonts w:ascii="黑体" w:eastAsia="黑体" w:hAnsi="標楷體" w:hint="eastAsia"/>
        </w:rPr>
        <w:t>實驗動物管理與使用指南，107年版，中華實驗動物學會出版，民國107年6月。</w:t>
      </w:r>
    </w:p>
    <w:sectPr w:rsidR="0014710D" w:rsidRPr="00177233" w:rsidSect="004E1F12">
      <w:footerReference w:type="even" r:id="rId8"/>
      <w:footerReference w:type="default" r:id="rId9"/>
      <w:pgSz w:w="11906" w:h="16838"/>
      <w:pgMar w:top="1440" w:right="1134" w:bottom="720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1B43B" w14:textId="77777777" w:rsidR="00467DC5" w:rsidRDefault="00467DC5">
      <w:r>
        <w:separator/>
      </w:r>
    </w:p>
  </w:endnote>
  <w:endnote w:type="continuationSeparator" w:id="0">
    <w:p w14:paraId="54CBF555" w14:textId="77777777" w:rsidR="00467DC5" w:rsidRDefault="0046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黑体">
    <w:charset w:val="50"/>
    <w:family w:val="auto"/>
    <w:pitch w:val="variable"/>
    <w:sig w:usb0="00000001" w:usb1="080E0000" w:usb2="00000010" w:usb3="00000000" w:csb0="00040000" w:csb1="00000000"/>
  </w:font>
  <w:font w:name="BiauKai">
    <w:panose1 w:val="02000500000000000000"/>
    <w:charset w:val="51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2FF1" w14:textId="77777777" w:rsidR="00467DC5" w:rsidRDefault="00467DC5" w:rsidP="009F0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EEFC3A" w14:textId="77777777" w:rsidR="00467DC5" w:rsidRDefault="00467DC5" w:rsidP="009F061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F5C0F" w14:textId="77777777" w:rsidR="00467DC5" w:rsidRDefault="00467DC5" w:rsidP="009F06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723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0B593B" w14:textId="77777777" w:rsidR="00467DC5" w:rsidRDefault="00467DC5" w:rsidP="009F06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0E050" w14:textId="77777777" w:rsidR="00467DC5" w:rsidRDefault="00467DC5">
      <w:r>
        <w:separator/>
      </w:r>
    </w:p>
  </w:footnote>
  <w:footnote w:type="continuationSeparator" w:id="0">
    <w:p w14:paraId="6E799645" w14:textId="77777777" w:rsidR="00467DC5" w:rsidRDefault="0046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EAD"/>
    <w:multiLevelType w:val="singleLevel"/>
    <w:tmpl w:val="05B66DA2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1">
    <w:nsid w:val="06E65DA3"/>
    <w:multiLevelType w:val="hybridMultilevel"/>
    <w:tmpl w:val="A7526298"/>
    <w:lvl w:ilvl="0" w:tplc="92FA205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78D6C6E"/>
    <w:multiLevelType w:val="hybridMultilevel"/>
    <w:tmpl w:val="5D7CDDB6"/>
    <w:lvl w:ilvl="0" w:tplc="F828DC9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D385B75"/>
    <w:multiLevelType w:val="hybridMultilevel"/>
    <w:tmpl w:val="B9EAC0BA"/>
    <w:lvl w:ilvl="0" w:tplc="C510B2B8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E882CBC"/>
    <w:multiLevelType w:val="hybridMultilevel"/>
    <w:tmpl w:val="670475B2"/>
    <w:lvl w:ilvl="0" w:tplc="3202F91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2D4DB8"/>
    <w:multiLevelType w:val="hybridMultilevel"/>
    <w:tmpl w:val="1C3687D4"/>
    <w:lvl w:ilvl="0" w:tplc="37B46318">
      <w:start w:val="1"/>
      <w:numFmt w:val="taiwaneseCountingThousand"/>
      <w:lvlText w:val="(%1)"/>
      <w:lvlJc w:val="left"/>
      <w:pPr>
        <w:tabs>
          <w:tab w:val="num" w:pos="721"/>
        </w:tabs>
        <w:ind w:left="721" w:hanging="390"/>
      </w:pPr>
      <w:rPr>
        <w:rFonts w:ascii="Times New Roman" w:eastAsia="新細明體" w:hAnsi="Times New Roman" w:hint="default"/>
      </w:rPr>
    </w:lvl>
    <w:lvl w:ilvl="1" w:tplc="960A6902">
      <w:start w:val="1"/>
      <w:numFmt w:val="decimal"/>
      <w:lvlText w:val="%2.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2" w:tplc="765C25AA">
      <w:start w:val="3"/>
      <w:numFmt w:val="decimal"/>
      <w:lvlText w:val="%3)"/>
      <w:lvlJc w:val="left"/>
      <w:pPr>
        <w:tabs>
          <w:tab w:val="num" w:pos="1726"/>
        </w:tabs>
        <w:ind w:left="1726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6">
    <w:nsid w:val="19545F2E"/>
    <w:multiLevelType w:val="hybridMultilevel"/>
    <w:tmpl w:val="A9EEACFC"/>
    <w:lvl w:ilvl="0" w:tplc="41D4EB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C146EDF"/>
    <w:multiLevelType w:val="hybridMultilevel"/>
    <w:tmpl w:val="8388980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5265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A4E0CBA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DA7529C"/>
    <w:multiLevelType w:val="hybridMultilevel"/>
    <w:tmpl w:val="20FA71F0"/>
    <w:lvl w:ilvl="0" w:tplc="DE423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28F335BE"/>
    <w:multiLevelType w:val="hybridMultilevel"/>
    <w:tmpl w:val="B5E0F1AA"/>
    <w:lvl w:ilvl="0" w:tplc="AFD2A078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0">
    <w:nsid w:val="2BDA7A7B"/>
    <w:multiLevelType w:val="hybridMultilevel"/>
    <w:tmpl w:val="215E5DA6"/>
    <w:lvl w:ilvl="0" w:tplc="424A7196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1">
    <w:nsid w:val="2E110090"/>
    <w:multiLevelType w:val="hybridMultilevel"/>
    <w:tmpl w:val="2414941E"/>
    <w:lvl w:ilvl="0" w:tplc="B5F29628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16F1DE9"/>
    <w:multiLevelType w:val="hybridMultilevel"/>
    <w:tmpl w:val="9BC20876"/>
    <w:lvl w:ilvl="0" w:tplc="D9B69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0E2E43"/>
    <w:multiLevelType w:val="hybridMultilevel"/>
    <w:tmpl w:val="712C2A82"/>
    <w:lvl w:ilvl="0" w:tplc="A144416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1D6A95"/>
    <w:multiLevelType w:val="hybridMultilevel"/>
    <w:tmpl w:val="4C98EC2E"/>
    <w:lvl w:ilvl="0" w:tplc="916448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D325C9D"/>
    <w:multiLevelType w:val="multilevel"/>
    <w:tmpl w:val="F47E5088"/>
    <w:lvl w:ilvl="0">
      <w:start w:val="22"/>
      <w:numFmt w:val="decimal"/>
      <w:pStyle w:val="Heading6"/>
      <w:lvlText w:val="B-%1 "/>
      <w:lvlJc w:val="left"/>
      <w:pPr>
        <w:tabs>
          <w:tab w:val="num" w:pos="851"/>
        </w:tabs>
        <w:ind w:left="851" w:hanging="851"/>
      </w:pPr>
      <w:rPr>
        <w:rFonts w:hint="eastAsia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>
    <w:nsid w:val="471D7903"/>
    <w:multiLevelType w:val="hybridMultilevel"/>
    <w:tmpl w:val="0F2C6C34"/>
    <w:lvl w:ilvl="0" w:tplc="7B8AF95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65E4328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B484696"/>
    <w:multiLevelType w:val="hybridMultilevel"/>
    <w:tmpl w:val="8CAACBAE"/>
    <w:lvl w:ilvl="0" w:tplc="3C9EF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505A507F"/>
    <w:multiLevelType w:val="hybridMultilevel"/>
    <w:tmpl w:val="276CDC5E"/>
    <w:lvl w:ilvl="0" w:tplc="4C941CE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87E02D66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5A926CFB"/>
    <w:multiLevelType w:val="hybridMultilevel"/>
    <w:tmpl w:val="52A4D2F4"/>
    <w:lvl w:ilvl="0" w:tplc="69FE9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EE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A44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7E4259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4480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4DAF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670876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9268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C5C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0609A1"/>
    <w:multiLevelType w:val="hybridMultilevel"/>
    <w:tmpl w:val="D080399A"/>
    <w:lvl w:ilvl="0" w:tplc="A5CE72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D7523A9"/>
    <w:multiLevelType w:val="hybridMultilevel"/>
    <w:tmpl w:val="E6364C9C"/>
    <w:lvl w:ilvl="0" w:tplc="0800258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6"/>
        </w:tabs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6"/>
        </w:tabs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6"/>
        </w:tabs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6"/>
        </w:tabs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6"/>
        </w:tabs>
        <w:ind w:left="5266" w:hanging="480"/>
      </w:pPr>
    </w:lvl>
  </w:abstractNum>
  <w:abstractNum w:abstractNumId="22">
    <w:nsid w:val="62E66E9A"/>
    <w:multiLevelType w:val="hybridMultilevel"/>
    <w:tmpl w:val="E68AFA4E"/>
    <w:lvl w:ilvl="0" w:tplc="D0583B1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65BF2B9C"/>
    <w:multiLevelType w:val="multilevel"/>
    <w:tmpl w:val="E11EFC9C"/>
    <w:lvl w:ilvl="0">
      <w:start w:val="1"/>
      <w:numFmt w:val="decimal"/>
      <w:pStyle w:val="Heading4"/>
      <w:lvlText w:val="C-0%1"/>
      <w:lvlJc w:val="left"/>
      <w:pPr>
        <w:tabs>
          <w:tab w:val="num" w:pos="720"/>
        </w:tabs>
        <w:ind w:left="480" w:hanging="480"/>
      </w:pPr>
      <w:rPr>
        <w:rFonts w:hint="eastAsia"/>
        <w:b/>
        <w:i w:val="0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BF01634"/>
    <w:multiLevelType w:val="hybridMultilevel"/>
    <w:tmpl w:val="CCBA71E4"/>
    <w:lvl w:ilvl="0" w:tplc="9912D55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6C92681B"/>
    <w:multiLevelType w:val="hybridMultilevel"/>
    <w:tmpl w:val="AB8219C8"/>
    <w:lvl w:ilvl="0" w:tplc="B0C8629E">
      <w:start w:val="2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702C0790"/>
    <w:multiLevelType w:val="hybridMultilevel"/>
    <w:tmpl w:val="91504D1A"/>
    <w:lvl w:ilvl="0" w:tplc="A4E0CB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5"/>
  </w:num>
  <w:num w:numId="3">
    <w:abstractNumId w:val="20"/>
  </w:num>
  <w:num w:numId="4">
    <w:abstractNumId w:val="10"/>
  </w:num>
  <w:num w:numId="5">
    <w:abstractNumId w:val="9"/>
  </w:num>
  <w:num w:numId="6">
    <w:abstractNumId w:val="16"/>
  </w:num>
  <w:num w:numId="7">
    <w:abstractNumId w:val="18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22"/>
  </w:num>
  <w:num w:numId="13">
    <w:abstractNumId w:val="12"/>
  </w:num>
  <w:num w:numId="14">
    <w:abstractNumId w:val="24"/>
  </w:num>
  <w:num w:numId="15">
    <w:abstractNumId w:val="8"/>
  </w:num>
  <w:num w:numId="16">
    <w:abstractNumId w:val="17"/>
  </w:num>
  <w:num w:numId="17">
    <w:abstractNumId w:val="3"/>
  </w:num>
  <w:num w:numId="18">
    <w:abstractNumId w:val="11"/>
  </w:num>
  <w:num w:numId="19">
    <w:abstractNumId w:val="25"/>
  </w:num>
  <w:num w:numId="20">
    <w:abstractNumId w:val="21"/>
  </w:num>
  <w:num w:numId="21">
    <w:abstractNumId w:val="14"/>
  </w:num>
  <w:num w:numId="22">
    <w:abstractNumId w:val="13"/>
  </w:num>
  <w:num w:numId="23">
    <w:abstractNumId w:val="4"/>
  </w:num>
  <w:num w:numId="24">
    <w:abstractNumId w:val="26"/>
  </w:num>
  <w:num w:numId="25">
    <w:abstractNumId w:val="7"/>
  </w:num>
  <w:num w:numId="26">
    <w:abstractNumId w:val="19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4F"/>
    <w:rsid w:val="0006740E"/>
    <w:rsid w:val="000A0355"/>
    <w:rsid w:val="000F1CEE"/>
    <w:rsid w:val="001308BC"/>
    <w:rsid w:val="00133D3F"/>
    <w:rsid w:val="0014710D"/>
    <w:rsid w:val="00177233"/>
    <w:rsid w:val="00195807"/>
    <w:rsid w:val="00195949"/>
    <w:rsid w:val="001A1CB1"/>
    <w:rsid w:val="001B3964"/>
    <w:rsid w:val="001F4AC2"/>
    <w:rsid w:val="00233A92"/>
    <w:rsid w:val="00257C32"/>
    <w:rsid w:val="00267A1C"/>
    <w:rsid w:val="00275618"/>
    <w:rsid w:val="002E12C3"/>
    <w:rsid w:val="002F1D66"/>
    <w:rsid w:val="00325283"/>
    <w:rsid w:val="00352842"/>
    <w:rsid w:val="00370474"/>
    <w:rsid w:val="003802BE"/>
    <w:rsid w:val="00395F97"/>
    <w:rsid w:val="003B70E3"/>
    <w:rsid w:val="003F02E8"/>
    <w:rsid w:val="00433F80"/>
    <w:rsid w:val="004603FF"/>
    <w:rsid w:val="00462A97"/>
    <w:rsid w:val="00467DC5"/>
    <w:rsid w:val="004753A5"/>
    <w:rsid w:val="004A4EA2"/>
    <w:rsid w:val="004A67F4"/>
    <w:rsid w:val="004A75FD"/>
    <w:rsid w:val="004D1F0A"/>
    <w:rsid w:val="004E1F12"/>
    <w:rsid w:val="004E7835"/>
    <w:rsid w:val="004F05BB"/>
    <w:rsid w:val="005F4FF8"/>
    <w:rsid w:val="006871AA"/>
    <w:rsid w:val="006C60F8"/>
    <w:rsid w:val="006C6206"/>
    <w:rsid w:val="006D1666"/>
    <w:rsid w:val="006F77A5"/>
    <w:rsid w:val="007663C3"/>
    <w:rsid w:val="00773B8A"/>
    <w:rsid w:val="007A7347"/>
    <w:rsid w:val="007B37D2"/>
    <w:rsid w:val="00864C09"/>
    <w:rsid w:val="00896561"/>
    <w:rsid w:val="00935B4F"/>
    <w:rsid w:val="0095544F"/>
    <w:rsid w:val="009560C9"/>
    <w:rsid w:val="009C56F6"/>
    <w:rsid w:val="009D1DD1"/>
    <w:rsid w:val="009E7AB7"/>
    <w:rsid w:val="009F0549"/>
    <w:rsid w:val="009F061C"/>
    <w:rsid w:val="00A150D8"/>
    <w:rsid w:val="00A57518"/>
    <w:rsid w:val="00A76EED"/>
    <w:rsid w:val="00A83A79"/>
    <w:rsid w:val="00A95CF2"/>
    <w:rsid w:val="00AD79EC"/>
    <w:rsid w:val="00AF6E8E"/>
    <w:rsid w:val="00B30608"/>
    <w:rsid w:val="00B36A06"/>
    <w:rsid w:val="00B37283"/>
    <w:rsid w:val="00B63FB8"/>
    <w:rsid w:val="00B8775A"/>
    <w:rsid w:val="00BB19CB"/>
    <w:rsid w:val="00BC4DB0"/>
    <w:rsid w:val="00BE073B"/>
    <w:rsid w:val="00BE4414"/>
    <w:rsid w:val="00C2786D"/>
    <w:rsid w:val="00C319B6"/>
    <w:rsid w:val="00C8403C"/>
    <w:rsid w:val="00D115DF"/>
    <w:rsid w:val="00D27434"/>
    <w:rsid w:val="00D728B1"/>
    <w:rsid w:val="00DA210F"/>
    <w:rsid w:val="00DB29B2"/>
    <w:rsid w:val="00DD4CB0"/>
    <w:rsid w:val="00DE5C9E"/>
    <w:rsid w:val="00DF6A69"/>
    <w:rsid w:val="00E020DA"/>
    <w:rsid w:val="00E209B7"/>
    <w:rsid w:val="00E805F8"/>
    <w:rsid w:val="00F51AD7"/>
    <w:rsid w:val="00F56622"/>
    <w:rsid w:val="00FA5174"/>
    <w:rsid w:val="00FE071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7B88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61C"/>
    <w:pPr>
      <w:widowControl w:val="0"/>
    </w:pPr>
    <w:rPr>
      <w:kern w:val="2"/>
      <w:sz w:val="24"/>
      <w:szCs w:val="24"/>
      <w:lang w:eastAsia="zh-TW"/>
    </w:rPr>
  </w:style>
  <w:style w:type="paragraph" w:styleId="Heading2">
    <w:name w:val="heading 2"/>
    <w:basedOn w:val="Normal"/>
    <w:qFormat/>
    <w:rsid w:val="009F061C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Heading4">
    <w:name w:val="heading 4"/>
    <w:basedOn w:val="Normal"/>
    <w:next w:val="Normal"/>
    <w:qFormat/>
    <w:rsid w:val="009F061C"/>
    <w:pPr>
      <w:keepNext/>
      <w:numPr>
        <w:numId w:val="1"/>
      </w:numPr>
      <w:jc w:val="both"/>
      <w:outlineLvl w:val="3"/>
    </w:pPr>
    <w:rPr>
      <w:szCs w:val="20"/>
    </w:rPr>
  </w:style>
  <w:style w:type="paragraph" w:styleId="Heading6">
    <w:name w:val="heading 6"/>
    <w:basedOn w:val="Normal"/>
    <w:next w:val="Normal"/>
    <w:qFormat/>
    <w:rsid w:val="009F061C"/>
    <w:pPr>
      <w:keepNext/>
      <w:numPr>
        <w:numId w:val="2"/>
      </w:numPr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9F061C"/>
  </w:style>
  <w:style w:type="character" w:styleId="Strong">
    <w:name w:val="Strong"/>
    <w:basedOn w:val="DefaultParagraphFont"/>
    <w:qFormat/>
    <w:rsid w:val="009F061C"/>
    <w:rPr>
      <w:b/>
      <w:bCs/>
    </w:rPr>
  </w:style>
  <w:style w:type="paragraph" w:styleId="NormalWeb">
    <w:name w:val="Normal (Web)"/>
    <w:basedOn w:val="Normal"/>
    <w:rsid w:val="009F061C"/>
    <w:pPr>
      <w:widowControl/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kern w:val="0"/>
    </w:rPr>
  </w:style>
  <w:style w:type="paragraph" w:styleId="BodyTextIndent">
    <w:name w:val="Body Text Indent"/>
    <w:basedOn w:val="Normal"/>
    <w:rsid w:val="009F061C"/>
    <w:pPr>
      <w:ind w:leftChars="351" w:left="842"/>
    </w:pPr>
    <w:rPr>
      <w:rFonts w:ascii="新細明體" w:hAnsi="新細明體"/>
    </w:rPr>
  </w:style>
  <w:style w:type="paragraph" w:styleId="BlockText">
    <w:name w:val="Block Text"/>
    <w:basedOn w:val="Normal"/>
    <w:rsid w:val="009F061C"/>
    <w:pPr>
      <w:tabs>
        <w:tab w:val="left" w:pos="9360"/>
      </w:tabs>
      <w:ind w:leftChars="183" w:left="839" w:right="30" w:hangingChars="200" w:hanging="400"/>
    </w:pPr>
    <w:rPr>
      <w:snapToGrid w:val="0"/>
      <w:sz w:val="20"/>
    </w:rPr>
  </w:style>
  <w:style w:type="paragraph" w:styleId="BodyTextIndent3">
    <w:name w:val="Body Text Indent 3"/>
    <w:basedOn w:val="Normal"/>
    <w:rsid w:val="009F061C"/>
    <w:pPr>
      <w:ind w:leftChars="200" w:left="960" w:hangingChars="200" w:hanging="480"/>
    </w:pPr>
    <w:rPr>
      <w:szCs w:val="20"/>
    </w:rPr>
  </w:style>
  <w:style w:type="paragraph" w:styleId="BodyTextIndent2">
    <w:name w:val="Body Text Indent 2"/>
    <w:basedOn w:val="Normal"/>
    <w:rsid w:val="009F061C"/>
    <w:pPr>
      <w:ind w:leftChars="450" w:left="1080"/>
    </w:pPr>
    <w:rPr>
      <w:rFonts w:ascii="標楷體" w:eastAsia="標楷體" w:hAnsi="標楷體"/>
    </w:rPr>
  </w:style>
  <w:style w:type="paragraph" w:styleId="NoteHeading">
    <w:name w:val="Note Heading"/>
    <w:basedOn w:val="Normal"/>
    <w:next w:val="Normal"/>
    <w:rsid w:val="009F061C"/>
    <w:pPr>
      <w:jc w:val="center"/>
    </w:pPr>
    <w:rPr>
      <w:rFonts w:eastAsia="標楷體"/>
      <w:szCs w:val="20"/>
    </w:rPr>
  </w:style>
  <w:style w:type="paragraph" w:styleId="Header">
    <w:name w:val="header"/>
    <w:basedOn w:val="Normal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basedOn w:val="DefaultParagraphFont"/>
    <w:rsid w:val="009F061C"/>
    <w:rPr>
      <w:color w:val="0000FF"/>
      <w:u w:val="single"/>
    </w:rPr>
  </w:style>
  <w:style w:type="paragraph" w:customStyle="1" w:styleId="xl52">
    <w:name w:val="xl52"/>
    <w:basedOn w:val="Normal"/>
    <w:rsid w:val="009F061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styleId="Date">
    <w:name w:val="Date"/>
    <w:basedOn w:val="Normal"/>
    <w:next w:val="Normal"/>
    <w:rsid w:val="009F061C"/>
    <w:pPr>
      <w:jc w:val="right"/>
    </w:pPr>
    <w:rPr>
      <w:rFonts w:eastAsia="標楷體"/>
    </w:rPr>
  </w:style>
  <w:style w:type="paragraph" w:styleId="BodyText">
    <w:name w:val="Body Text"/>
    <w:basedOn w:val="Normal"/>
    <w:rsid w:val="009F061C"/>
    <w:pPr>
      <w:spacing w:line="440" w:lineRule="exact"/>
    </w:pPr>
    <w:rPr>
      <w:rFonts w:ascii="標楷體" w:eastAsia="標楷體"/>
      <w:b/>
      <w:bCs/>
      <w:sz w:val="32"/>
      <w:szCs w:val="20"/>
    </w:rPr>
  </w:style>
  <w:style w:type="table" w:styleId="TableGrid">
    <w:name w:val="Table Grid"/>
    <w:basedOn w:val="TableNormal"/>
    <w:rsid w:val="009F06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內文一"/>
    <w:basedOn w:val="Caption"/>
    <w:rsid w:val="009F061C"/>
    <w:rPr>
      <w:rFonts w:ascii="Arial" w:eastAsia="標楷體" w:hAnsi="Arial"/>
      <w:sz w:val="24"/>
    </w:rPr>
  </w:style>
  <w:style w:type="paragraph" w:styleId="Caption">
    <w:name w:val="caption"/>
    <w:basedOn w:val="Normal"/>
    <w:next w:val="Normal"/>
    <w:qFormat/>
    <w:rsid w:val="009F061C"/>
    <w:pPr>
      <w:spacing w:before="120" w:after="120"/>
    </w:pPr>
    <w:rPr>
      <w:sz w:val="20"/>
      <w:szCs w:val="20"/>
    </w:rPr>
  </w:style>
  <w:style w:type="paragraph" w:styleId="BodyText2">
    <w:name w:val="Body Text 2"/>
    <w:basedOn w:val="Normal"/>
    <w:rsid w:val="009F061C"/>
    <w:pPr>
      <w:spacing w:after="120" w:line="480" w:lineRule="auto"/>
    </w:pPr>
  </w:style>
  <w:style w:type="paragraph" w:customStyle="1" w:styleId="xl35">
    <w:name w:val="xl35"/>
    <w:basedOn w:val="Normal"/>
    <w:rsid w:val="009F061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styleId="BodyText3">
    <w:name w:val="Body Text 3"/>
    <w:basedOn w:val="Normal"/>
    <w:rsid w:val="009F061C"/>
    <w:pPr>
      <w:spacing w:after="120"/>
    </w:pPr>
    <w:rPr>
      <w:sz w:val="16"/>
      <w:szCs w:val="16"/>
    </w:rPr>
  </w:style>
  <w:style w:type="character" w:customStyle="1" w:styleId="word1">
    <w:name w:val="word1"/>
    <w:basedOn w:val="DefaultParagraphFont"/>
    <w:rsid w:val="009F061C"/>
    <w:rPr>
      <w:rFonts w:ascii="Verdana" w:hAnsi="Verdana" w:hint="default"/>
      <w:strike w:val="0"/>
      <w:dstrike w:val="0"/>
      <w:color w:val="333333"/>
      <w:spacing w:val="20"/>
      <w:sz w:val="19"/>
      <w:szCs w:val="1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47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61C"/>
    <w:pPr>
      <w:widowControl w:val="0"/>
    </w:pPr>
    <w:rPr>
      <w:kern w:val="2"/>
      <w:sz w:val="24"/>
      <w:szCs w:val="24"/>
      <w:lang w:eastAsia="zh-TW"/>
    </w:rPr>
  </w:style>
  <w:style w:type="paragraph" w:styleId="Heading2">
    <w:name w:val="heading 2"/>
    <w:basedOn w:val="Normal"/>
    <w:qFormat/>
    <w:rsid w:val="009F061C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Heading4">
    <w:name w:val="heading 4"/>
    <w:basedOn w:val="Normal"/>
    <w:next w:val="Normal"/>
    <w:qFormat/>
    <w:rsid w:val="009F061C"/>
    <w:pPr>
      <w:keepNext/>
      <w:numPr>
        <w:numId w:val="1"/>
      </w:numPr>
      <w:jc w:val="both"/>
      <w:outlineLvl w:val="3"/>
    </w:pPr>
    <w:rPr>
      <w:szCs w:val="20"/>
    </w:rPr>
  </w:style>
  <w:style w:type="paragraph" w:styleId="Heading6">
    <w:name w:val="heading 6"/>
    <w:basedOn w:val="Normal"/>
    <w:next w:val="Normal"/>
    <w:qFormat/>
    <w:rsid w:val="009F061C"/>
    <w:pPr>
      <w:keepNext/>
      <w:numPr>
        <w:numId w:val="2"/>
      </w:numPr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9F061C"/>
  </w:style>
  <w:style w:type="character" w:styleId="Strong">
    <w:name w:val="Strong"/>
    <w:basedOn w:val="DefaultParagraphFont"/>
    <w:qFormat/>
    <w:rsid w:val="009F061C"/>
    <w:rPr>
      <w:b/>
      <w:bCs/>
    </w:rPr>
  </w:style>
  <w:style w:type="paragraph" w:styleId="NormalWeb">
    <w:name w:val="Normal (Web)"/>
    <w:basedOn w:val="Normal"/>
    <w:rsid w:val="009F061C"/>
    <w:pPr>
      <w:widowControl/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kern w:val="0"/>
    </w:rPr>
  </w:style>
  <w:style w:type="paragraph" w:styleId="BodyTextIndent">
    <w:name w:val="Body Text Indent"/>
    <w:basedOn w:val="Normal"/>
    <w:rsid w:val="009F061C"/>
    <w:pPr>
      <w:ind w:leftChars="351" w:left="842"/>
    </w:pPr>
    <w:rPr>
      <w:rFonts w:ascii="新細明體" w:hAnsi="新細明體"/>
    </w:rPr>
  </w:style>
  <w:style w:type="paragraph" w:styleId="BlockText">
    <w:name w:val="Block Text"/>
    <w:basedOn w:val="Normal"/>
    <w:rsid w:val="009F061C"/>
    <w:pPr>
      <w:tabs>
        <w:tab w:val="left" w:pos="9360"/>
      </w:tabs>
      <w:ind w:leftChars="183" w:left="839" w:right="30" w:hangingChars="200" w:hanging="400"/>
    </w:pPr>
    <w:rPr>
      <w:snapToGrid w:val="0"/>
      <w:sz w:val="20"/>
    </w:rPr>
  </w:style>
  <w:style w:type="paragraph" w:styleId="BodyTextIndent3">
    <w:name w:val="Body Text Indent 3"/>
    <w:basedOn w:val="Normal"/>
    <w:rsid w:val="009F061C"/>
    <w:pPr>
      <w:ind w:leftChars="200" w:left="960" w:hangingChars="200" w:hanging="480"/>
    </w:pPr>
    <w:rPr>
      <w:szCs w:val="20"/>
    </w:rPr>
  </w:style>
  <w:style w:type="paragraph" w:styleId="BodyTextIndent2">
    <w:name w:val="Body Text Indent 2"/>
    <w:basedOn w:val="Normal"/>
    <w:rsid w:val="009F061C"/>
    <w:pPr>
      <w:ind w:leftChars="450" w:left="1080"/>
    </w:pPr>
    <w:rPr>
      <w:rFonts w:ascii="標楷體" w:eastAsia="標楷體" w:hAnsi="標楷體"/>
    </w:rPr>
  </w:style>
  <w:style w:type="paragraph" w:styleId="NoteHeading">
    <w:name w:val="Note Heading"/>
    <w:basedOn w:val="Normal"/>
    <w:next w:val="Normal"/>
    <w:rsid w:val="009F061C"/>
    <w:pPr>
      <w:jc w:val="center"/>
    </w:pPr>
    <w:rPr>
      <w:rFonts w:eastAsia="標楷體"/>
      <w:szCs w:val="20"/>
    </w:rPr>
  </w:style>
  <w:style w:type="paragraph" w:styleId="Header">
    <w:name w:val="header"/>
    <w:basedOn w:val="Normal"/>
    <w:rsid w:val="009F0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basedOn w:val="DefaultParagraphFont"/>
    <w:rsid w:val="009F061C"/>
    <w:rPr>
      <w:color w:val="0000FF"/>
      <w:u w:val="single"/>
    </w:rPr>
  </w:style>
  <w:style w:type="paragraph" w:customStyle="1" w:styleId="xl52">
    <w:name w:val="xl52"/>
    <w:basedOn w:val="Normal"/>
    <w:rsid w:val="009F061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styleId="Date">
    <w:name w:val="Date"/>
    <w:basedOn w:val="Normal"/>
    <w:next w:val="Normal"/>
    <w:rsid w:val="009F061C"/>
    <w:pPr>
      <w:jc w:val="right"/>
    </w:pPr>
    <w:rPr>
      <w:rFonts w:eastAsia="標楷體"/>
    </w:rPr>
  </w:style>
  <w:style w:type="paragraph" w:styleId="BodyText">
    <w:name w:val="Body Text"/>
    <w:basedOn w:val="Normal"/>
    <w:rsid w:val="009F061C"/>
    <w:pPr>
      <w:spacing w:line="440" w:lineRule="exact"/>
    </w:pPr>
    <w:rPr>
      <w:rFonts w:ascii="標楷體" w:eastAsia="標楷體"/>
      <w:b/>
      <w:bCs/>
      <w:sz w:val="32"/>
      <w:szCs w:val="20"/>
    </w:rPr>
  </w:style>
  <w:style w:type="table" w:styleId="TableGrid">
    <w:name w:val="Table Grid"/>
    <w:basedOn w:val="TableNormal"/>
    <w:rsid w:val="009F06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內文一"/>
    <w:basedOn w:val="Caption"/>
    <w:rsid w:val="009F061C"/>
    <w:rPr>
      <w:rFonts w:ascii="Arial" w:eastAsia="標楷體" w:hAnsi="Arial"/>
      <w:sz w:val="24"/>
    </w:rPr>
  </w:style>
  <w:style w:type="paragraph" w:styleId="Caption">
    <w:name w:val="caption"/>
    <w:basedOn w:val="Normal"/>
    <w:next w:val="Normal"/>
    <w:qFormat/>
    <w:rsid w:val="009F061C"/>
    <w:pPr>
      <w:spacing w:before="120" w:after="120"/>
    </w:pPr>
    <w:rPr>
      <w:sz w:val="20"/>
      <w:szCs w:val="20"/>
    </w:rPr>
  </w:style>
  <w:style w:type="paragraph" w:styleId="BodyText2">
    <w:name w:val="Body Text 2"/>
    <w:basedOn w:val="Normal"/>
    <w:rsid w:val="009F061C"/>
    <w:pPr>
      <w:spacing w:after="120" w:line="480" w:lineRule="auto"/>
    </w:pPr>
  </w:style>
  <w:style w:type="paragraph" w:customStyle="1" w:styleId="xl35">
    <w:name w:val="xl35"/>
    <w:basedOn w:val="Normal"/>
    <w:rsid w:val="009F061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styleId="BodyText3">
    <w:name w:val="Body Text 3"/>
    <w:basedOn w:val="Normal"/>
    <w:rsid w:val="009F061C"/>
    <w:pPr>
      <w:spacing w:after="120"/>
    </w:pPr>
    <w:rPr>
      <w:sz w:val="16"/>
      <w:szCs w:val="16"/>
    </w:rPr>
  </w:style>
  <w:style w:type="character" w:customStyle="1" w:styleId="word1">
    <w:name w:val="word1"/>
    <w:basedOn w:val="DefaultParagraphFont"/>
    <w:rsid w:val="009F061C"/>
    <w:rPr>
      <w:rFonts w:ascii="Verdana" w:hAnsi="Verdana" w:hint="default"/>
      <w:strike w:val="0"/>
      <w:dstrike w:val="0"/>
      <w:color w:val="333333"/>
      <w:spacing w:val="20"/>
      <w:sz w:val="19"/>
      <w:szCs w:val="1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47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Macintosh Word</Application>
  <DocSecurity>0</DocSecurity>
  <Lines>7</Lines>
  <Paragraphs>2</Paragraphs>
  <ScaleCrop>false</ScaleCrop>
  <Company>coa</Company>
  <LinksUpToDate>false</LinksUpToDate>
  <CharactersWithSpaces>1019</CharactersWithSpaces>
  <SharedDoc>false</SharedDoc>
  <HLinks>
    <vt:vector size="6" baseType="variant">
      <vt:variant>
        <vt:i4>2621485</vt:i4>
      </vt:variant>
      <vt:variant>
        <vt:i4>0</vt:i4>
      </vt:variant>
      <vt:variant>
        <vt:i4>0</vt:i4>
      </vt:variant>
      <vt:variant>
        <vt:i4>5</vt:i4>
      </vt:variant>
      <vt:variant>
        <vt:lpwstr>http://www.criver.com/pdf/contamination.pdf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實驗動物房設施標準操作程序（SOP）撰寫範例</dc:title>
  <dc:subject/>
  <dc:creator>sa4642</dc:creator>
  <cp:keywords/>
  <dc:description/>
  <cp:lastModifiedBy>Hoyt</cp:lastModifiedBy>
  <cp:revision>4</cp:revision>
  <cp:lastPrinted>2018-07-16T00:47:00Z</cp:lastPrinted>
  <dcterms:created xsi:type="dcterms:W3CDTF">2020-09-07T03:02:00Z</dcterms:created>
  <dcterms:modified xsi:type="dcterms:W3CDTF">2020-09-07T06:02:00Z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1568905365</vt:i4>
  </property>
  <property fmtid="{D5CDD505-2E9C-101B-9397-08002B2CF9AE}" pid="3" name="_EmailSubject">
    <vt:lpwstr>資料下載第34項</vt:lpwstr>
  </property>
  <property fmtid="{D5CDD505-2E9C-101B-9397-08002B2CF9AE}" pid="4" name="_AuthorEmail">
    <vt:lpwstr>meilyne@mail.coa.gov.tw</vt:lpwstr>
  </property>
  <property fmtid="{D5CDD505-2E9C-101B-9397-08002B2CF9AE}" pid="5" name="_AuthorEmailDisplayName">
    <vt:lpwstr>Chen meilyne</vt:lpwstr>
  </property>
</Properties>
</file>