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3E02C" w14:textId="02E3A000" w:rsidR="00FA7E26" w:rsidRPr="00A274E2" w:rsidRDefault="00FA7E26" w:rsidP="00FA7E26">
      <w:pPr>
        <w:jc w:val="right"/>
        <w:rPr>
          <w:rFonts w:eastAsia="標楷體"/>
          <w:sz w:val="20"/>
          <w:szCs w:val="20"/>
        </w:rPr>
      </w:pPr>
      <w:bookmarkStart w:id="0" w:name="_GoBack"/>
      <w:r w:rsidRPr="00A274E2">
        <w:rPr>
          <w:rFonts w:eastAsia="標楷體"/>
          <w:sz w:val="20"/>
          <w:szCs w:val="20"/>
        </w:rPr>
        <w:t>109.9.1</w:t>
      </w:r>
      <w:r w:rsidRPr="00A274E2">
        <w:rPr>
          <w:rFonts w:eastAsia="標楷體"/>
          <w:sz w:val="20"/>
          <w:szCs w:val="20"/>
        </w:rPr>
        <w:t>本委員會</w:t>
      </w:r>
      <w:r w:rsidRPr="00A274E2">
        <w:rPr>
          <w:rFonts w:eastAsia="標楷體"/>
          <w:sz w:val="20"/>
          <w:szCs w:val="20"/>
        </w:rPr>
        <w:t>109</w:t>
      </w:r>
      <w:r w:rsidRPr="00A274E2">
        <w:rPr>
          <w:rFonts w:eastAsia="標楷體"/>
          <w:sz w:val="20"/>
          <w:szCs w:val="20"/>
        </w:rPr>
        <w:t>年度第</w:t>
      </w:r>
      <w:r w:rsidRPr="00A274E2">
        <w:rPr>
          <w:rFonts w:eastAsia="標楷體"/>
          <w:sz w:val="20"/>
          <w:szCs w:val="20"/>
        </w:rPr>
        <w:t>3</w:t>
      </w:r>
      <w:r w:rsidR="00030326" w:rsidRPr="00A274E2">
        <w:rPr>
          <w:rFonts w:eastAsia="標楷體"/>
          <w:sz w:val="20"/>
          <w:szCs w:val="20"/>
        </w:rPr>
        <w:t>次會議</w:t>
      </w:r>
      <w:r w:rsidRPr="00A274E2">
        <w:rPr>
          <w:rFonts w:eastAsia="標楷體"/>
          <w:sz w:val="20"/>
          <w:szCs w:val="20"/>
        </w:rPr>
        <w:t>通過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8"/>
        <w:gridCol w:w="4969"/>
      </w:tblGrid>
      <w:tr w:rsidR="00FA7E26" w:rsidRPr="00A274E2" w14:paraId="5C8E036E" w14:textId="77777777" w:rsidTr="00E755D5">
        <w:trPr>
          <w:trHeight w:val="790"/>
        </w:trPr>
        <w:tc>
          <w:tcPr>
            <w:tcW w:w="9667" w:type="dxa"/>
            <w:gridSpan w:val="2"/>
          </w:tcPr>
          <w:p w14:paraId="6282BCD0" w14:textId="77777777" w:rsidR="004E1198" w:rsidRPr="00A274E2" w:rsidRDefault="004E1198" w:rsidP="004E1198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A274E2">
              <w:rPr>
                <w:rFonts w:eastAsia="標楷體"/>
                <w:sz w:val="32"/>
                <w:szCs w:val="32"/>
              </w:rPr>
              <w:t>中國文化大學</w:t>
            </w:r>
            <w:r w:rsidRPr="00A274E2">
              <w:rPr>
                <w:rFonts w:eastAsia="標楷體"/>
                <w:sz w:val="32"/>
                <w:szCs w:val="32"/>
              </w:rPr>
              <w:t>PCCU-IACUC</w:t>
            </w:r>
            <w:r w:rsidRPr="00A274E2">
              <w:rPr>
                <w:rFonts w:eastAsia="標楷體"/>
                <w:sz w:val="32"/>
                <w:szCs w:val="32"/>
              </w:rPr>
              <w:t>實驗動物照護及使用委員會</w:t>
            </w:r>
          </w:p>
          <w:p w14:paraId="71F84578" w14:textId="23AE8103" w:rsidR="00FA7E26" w:rsidRPr="00A274E2" w:rsidRDefault="00FA7E26" w:rsidP="00E142A8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A274E2">
              <w:rPr>
                <w:rFonts w:eastAsia="標楷體"/>
                <w:sz w:val="32"/>
                <w:szCs w:val="32"/>
              </w:rPr>
              <w:t>21</w:t>
            </w:r>
            <w:r w:rsidR="00DF0C5C" w:rsidRPr="00A274E2">
              <w:rPr>
                <w:rFonts w:eastAsia="標楷體"/>
                <w:sz w:val="32"/>
                <w:szCs w:val="32"/>
              </w:rPr>
              <w:t>-</w:t>
            </w:r>
            <w:r w:rsidR="00EE3E05" w:rsidRPr="00A274E2">
              <w:rPr>
                <w:rFonts w:eastAsia="標楷體"/>
                <w:sz w:val="32"/>
                <w:szCs w:val="32"/>
              </w:rPr>
              <w:t>a</w:t>
            </w:r>
            <w:r w:rsidR="00DF0C5C" w:rsidRPr="00A274E2">
              <w:rPr>
                <w:rFonts w:eastAsia="標楷體"/>
                <w:sz w:val="32"/>
                <w:szCs w:val="32"/>
              </w:rPr>
              <w:t>0</w:t>
            </w:r>
            <w:r w:rsidR="008B60BA" w:rsidRPr="00A274E2">
              <w:rPr>
                <w:rFonts w:eastAsia="標楷體"/>
                <w:sz w:val="32"/>
                <w:szCs w:val="32"/>
              </w:rPr>
              <w:t>設施操作與材料供應</w:t>
            </w:r>
            <w:r w:rsidRPr="00A274E2">
              <w:rPr>
                <w:rFonts w:eastAsia="標楷體"/>
                <w:sz w:val="32"/>
                <w:szCs w:val="32"/>
              </w:rPr>
              <w:t>綱要</w:t>
            </w:r>
          </w:p>
        </w:tc>
      </w:tr>
      <w:tr w:rsidR="00FA7E26" w:rsidRPr="00A274E2" w14:paraId="7B608604" w14:textId="77777777" w:rsidTr="00C46F07">
        <w:trPr>
          <w:trHeight w:val="206"/>
        </w:trPr>
        <w:tc>
          <w:tcPr>
            <w:tcW w:w="4698" w:type="dxa"/>
            <w:vAlign w:val="center"/>
          </w:tcPr>
          <w:p w14:paraId="4F267019" w14:textId="5F8379A3" w:rsidR="00FA7E26" w:rsidRPr="00A274E2" w:rsidRDefault="00D668BD" w:rsidP="00E755D5">
            <w:pPr>
              <w:jc w:val="both"/>
              <w:rPr>
                <w:rFonts w:eastAsia="標楷體"/>
              </w:rPr>
            </w:pPr>
            <w:r w:rsidRPr="00A274E2">
              <w:rPr>
                <w:rFonts w:eastAsia="標楷體"/>
              </w:rPr>
              <w:t>修編</w:t>
            </w:r>
            <w:r w:rsidR="00FA7E26" w:rsidRPr="00A274E2">
              <w:rPr>
                <w:rFonts w:eastAsia="標楷體"/>
              </w:rPr>
              <w:t>人：張春梵執行秘書</w:t>
            </w:r>
            <w:r w:rsidR="00FA7E26" w:rsidRPr="00A274E2">
              <w:rPr>
                <w:rFonts w:eastAsia="標楷體"/>
                <w:sz w:val="16"/>
                <w:szCs w:val="16"/>
              </w:rPr>
              <w:t>(</w:t>
            </w:r>
            <w:r w:rsidR="00FA7E26" w:rsidRPr="00A274E2">
              <w:rPr>
                <w:rFonts w:eastAsia="標楷體"/>
                <w:sz w:val="16"/>
                <w:szCs w:val="16"/>
              </w:rPr>
              <w:t>依循農委會專案製作範例</w:t>
            </w:r>
            <w:r w:rsidR="00FA7E26" w:rsidRPr="00A274E2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4969" w:type="dxa"/>
            <w:vAlign w:val="center"/>
          </w:tcPr>
          <w:p w14:paraId="10A74075" w14:textId="77777777" w:rsidR="00FA7E26" w:rsidRPr="00A274E2" w:rsidRDefault="00FA7E26" w:rsidP="00E755D5">
            <w:pPr>
              <w:jc w:val="both"/>
              <w:rPr>
                <w:rFonts w:eastAsia="標楷體"/>
              </w:rPr>
            </w:pPr>
            <w:r w:rsidRPr="00A274E2">
              <w:rPr>
                <w:rFonts w:eastAsia="標楷體"/>
              </w:rPr>
              <w:t>發行日期：</w:t>
            </w:r>
            <w:r w:rsidRPr="00A274E2">
              <w:rPr>
                <w:rFonts w:eastAsia="標楷體"/>
              </w:rPr>
              <w:t>109</w:t>
            </w:r>
            <w:r w:rsidRPr="00A274E2">
              <w:rPr>
                <w:rFonts w:eastAsia="標楷體"/>
              </w:rPr>
              <w:t>年</w:t>
            </w:r>
            <w:r w:rsidRPr="00A274E2">
              <w:rPr>
                <w:rFonts w:eastAsia="標楷體"/>
              </w:rPr>
              <w:t>9</w:t>
            </w:r>
            <w:r w:rsidRPr="00A274E2">
              <w:rPr>
                <w:rFonts w:eastAsia="標楷體"/>
              </w:rPr>
              <w:t>月</w:t>
            </w:r>
            <w:r w:rsidRPr="00A274E2">
              <w:rPr>
                <w:rFonts w:eastAsia="標楷體"/>
              </w:rPr>
              <w:t>1</w:t>
            </w:r>
            <w:r w:rsidRPr="00A274E2">
              <w:rPr>
                <w:rFonts w:eastAsia="標楷體"/>
              </w:rPr>
              <w:t>日</w:t>
            </w:r>
          </w:p>
        </w:tc>
      </w:tr>
      <w:tr w:rsidR="00FA7E26" w:rsidRPr="00A274E2" w14:paraId="4DBEBAAC" w14:textId="77777777" w:rsidTr="00C46F07">
        <w:trPr>
          <w:trHeight w:val="74"/>
        </w:trPr>
        <w:tc>
          <w:tcPr>
            <w:tcW w:w="4698" w:type="dxa"/>
            <w:vAlign w:val="center"/>
          </w:tcPr>
          <w:p w14:paraId="41024C87" w14:textId="77777777" w:rsidR="00FA7E26" w:rsidRPr="00A274E2" w:rsidRDefault="00FA7E26" w:rsidP="00E755D5">
            <w:pPr>
              <w:jc w:val="both"/>
              <w:rPr>
                <w:rFonts w:eastAsia="標楷體"/>
              </w:rPr>
            </w:pPr>
            <w:r w:rsidRPr="00A274E2">
              <w:rPr>
                <w:rFonts w:eastAsia="標楷體"/>
              </w:rPr>
              <w:t>核可人</w:t>
            </w:r>
            <w:r w:rsidRPr="00A274E2">
              <w:rPr>
                <w:rFonts w:eastAsia="標楷體"/>
              </w:rPr>
              <w:t>(</w:t>
            </w:r>
            <w:r w:rsidRPr="00A274E2">
              <w:rPr>
                <w:rFonts w:eastAsia="標楷體"/>
              </w:rPr>
              <w:t>主管</w:t>
            </w:r>
            <w:r w:rsidRPr="00A274E2">
              <w:rPr>
                <w:rFonts w:eastAsia="標楷體"/>
              </w:rPr>
              <w:t>)</w:t>
            </w:r>
            <w:r w:rsidRPr="00A274E2">
              <w:rPr>
                <w:rFonts w:eastAsia="標楷體"/>
              </w:rPr>
              <w:t>：羅玲玲召集人</w:t>
            </w:r>
          </w:p>
        </w:tc>
        <w:tc>
          <w:tcPr>
            <w:tcW w:w="4969" w:type="dxa"/>
            <w:vAlign w:val="center"/>
          </w:tcPr>
          <w:p w14:paraId="103EA14D" w14:textId="32FA8FFE" w:rsidR="00FA7E26" w:rsidRPr="00A274E2" w:rsidRDefault="00FA7E26" w:rsidP="00E755D5">
            <w:pPr>
              <w:jc w:val="both"/>
              <w:rPr>
                <w:rFonts w:eastAsia="標楷體"/>
              </w:rPr>
            </w:pPr>
            <w:r w:rsidRPr="00A274E2">
              <w:rPr>
                <w:rFonts w:eastAsia="標楷體"/>
              </w:rPr>
              <w:t>頁次</w:t>
            </w:r>
            <w:r w:rsidRPr="00A274E2">
              <w:rPr>
                <w:rFonts w:eastAsia="標楷體"/>
              </w:rPr>
              <w:t>/</w:t>
            </w:r>
            <w:r w:rsidRPr="00A274E2">
              <w:rPr>
                <w:rFonts w:eastAsia="標楷體"/>
              </w:rPr>
              <w:t>總頁數：</w:t>
            </w:r>
            <w:r w:rsidRPr="00A274E2">
              <w:rPr>
                <w:rFonts w:eastAsia="標楷體"/>
              </w:rPr>
              <w:t xml:space="preserve">        P.1/</w:t>
            </w:r>
            <w:r w:rsidR="008F5B3A" w:rsidRPr="00A274E2">
              <w:rPr>
                <w:rFonts w:eastAsia="標楷體"/>
              </w:rPr>
              <w:t>2</w:t>
            </w:r>
          </w:p>
        </w:tc>
      </w:tr>
    </w:tbl>
    <w:p w14:paraId="290C3F10" w14:textId="7E069E3A" w:rsidR="00FA7E26" w:rsidRPr="00A274E2" w:rsidRDefault="00FA7E26" w:rsidP="00FA7E26">
      <w:pPr>
        <w:rPr>
          <w:rFonts w:eastAsia="標楷體"/>
        </w:rPr>
      </w:pPr>
      <w:r w:rsidRPr="00A274E2">
        <w:rPr>
          <w:rFonts w:eastAsia="標楷體"/>
          <w:sz w:val="20"/>
          <w:szCs w:val="20"/>
        </w:rPr>
        <w:t>參照：動物房設施標準操作程序：設施與環境</w:t>
      </w:r>
      <w:r w:rsidRPr="00A274E2">
        <w:rPr>
          <w:rFonts w:eastAsia="標楷體"/>
          <w:sz w:val="20"/>
          <w:szCs w:val="20"/>
        </w:rPr>
        <w:t>(</w:t>
      </w:r>
      <w:r w:rsidRPr="00A274E2">
        <w:rPr>
          <w:rFonts w:eastAsia="標楷體"/>
          <w:sz w:val="20"/>
          <w:szCs w:val="20"/>
        </w:rPr>
        <w:t>綱要</w:t>
      </w:r>
      <w:r w:rsidRPr="00A274E2">
        <w:rPr>
          <w:rFonts w:eastAsia="標楷體"/>
          <w:sz w:val="20"/>
          <w:szCs w:val="20"/>
        </w:rPr>
        <w:t>)                            pccu-iacuc</w:t>
      </w:r>
      <w:r w:rsidRPr="00A274E2">
        <w:rPr>
          <w:rFonts w:eastAsia="標楷體"/>
          <w:sz w:val="20"/>
          <w:szCs w:val="20"/>
        </w:rPr>
        <w:t>編號</w:t>
      </w:r>
      <w:r w:rsidRPr="00A274E2">
        <w:rPr>
          <w:rFonts w:eastAsia="標楷體"/>
          <w:sz w:val="20"/>
          <w:szCs w:val="20"/>
        </w:rPr>
        <w:t>SOP21-</w:t>
      </w:r>
      <w:r w:rsidR="00EE3E05" w:rsidRPr="00A274E2">
        <w:rPr>
          <w:rFonts w:eastAsia="標楷體"/>
          <w:sz w:val="20"/>
          <w:szCs w:val="20"/>
        </w:rPr>
        <w:t>a</w:t>
      </w:r>
      <w:r w:rsidR="00BF63DC" w:rsidRPr="00A274E2">
        <w:rPr>
          <w:rFonts w:eastAsia="標楷體"/>
          <w:sz w:val="20"/>
          <w:szCs w:val="20"/>
        </w:rPr>
        <w:t>0</w:t>
      </w:r>
    </w:p>
    <w:p w14:paraId="55DC15D6" w14:textId="77777777" w:rsidR="00FA7E26" w:rsidRPr="00A274E2" w:rsidRDefault="00FA7E26" w:rsidP="00FA7E26">
      <w:pPr>
        <w:pStyle w:val="a9"/>
        <w:rPr>
          <w:rFonts w:eastAsia="標楷體"/>
        </w:rPr>
      </w:pPr>
      <w:r w:rsidRPr="00A274E2">
        <w:rPr>
          <w:rFonts w:eastAsia="標楷體"/>
        </w:rPr>
        <w:t>行政院農業委員會專案計畫</w:t>
      </w:r>
      <w:r w:rsidRPr="00A274E2">
        <w:rPr>
          <w:rFonts w:eastAsia="標楷體"/>
        </w:rPr>
        <w:t xml:space="preserve"> </w:t>
      </w:r>
      <w:r w:rsidRPr="00A274E2">
        <w:rPr>
          <w:rFonts w:eastAsia="標楷體"/>
        </w:rPr>
        <w:t>中華實驗動物學會製作</w:t>
      </w:r>
    </w:p>
    <w:p w14:paraId="585EBB4A" w14:textId="77777777" w:rsidR="00FA7E26" w:rsidRPr="00A274E2" w:rsidRDefault="00FA7E26" w:rsidP="00511D1C">
      <w:pPr>
        <w:rPr>
          <w:rFonts w:eastAsia="標楷體"/>
        </w:rPr>
      </w:pPr>
    </w:p>
    <w:p w14:paraId="17EF4138" w14:textId="77777777" w:rsidR="00511D1C" w:rsidRPr="00A274E2" w:rsidRDefault="00511D1C" w:rsidP="00511D1C">
      <w:pPr>
        <w:numPr>
          <w:ilvl w:val="0"/>
          <w:numId w:val="6"/>
        </w:numPr>
        <w:rPr>
          <w:rFonts w:eastAsia="標楷體"/>
        </w:rPr>
      </w:pPr>
      <w:r w:rsidRPr="00A274E2">
        <w:rPr>
          <w:rFonts w:eastAsia="標楷體"/>
        </w:rPr>
        <w:t>目的：</w:t>
      </w:r>
    </w:p>
    <w:p w14:paraId="50A5BFDF" w14:textId="77777777" w:rsidR="00511D1C" w:rsidRPr="00A274E2" w:rsidRDefault="00511D1C" w:rsidP="00511D1C">
      <w:pPr>
        <w:pStyle w:val="a6"/>
        <w:ind w:leftChars="225" w:left="540"/>
        <w:rPr>
          <w:rFonts w:ascii="Times New Roman" w:eastAsia="標楷體" w:hAnsi="Times New Roman"/>
        </w:rPr>
      </w:pPr>
      <w:r w:rsidRPr="00A274E2">
        <w:rPr>
          <w:rFonts w:ascii="Times New Roman" w:eastAsia="標楷體" w:hAnsi="Times New Roman"/>
        </w:rPr>
        <w:t>制定單位內實際擁有之硬體設備、儀器設備之使用保養維護、設施內外環境之蚊蠅及害蟲防治、水質檢測等相關標準程序。</w:t>
      </w:r>
    </w:p>
    <w:p w14:paraId="01BEAAE4" w14:textId="77777777" w:rsidR="00511D1C" w:rsidRPr="00A274E2" w:rsidRDefault="00511D1C" w:rsidP="00511D1C">
      <w:pPr>
        <w:pStyle w:val="a6"/>
        <w:rPr>
          <w:rFonts w:ascii="Times New Roman" w:eastAsia="標楷體" w:hAnsi="Times New Roman"/>
        </w:rPr>
      </w:pPr>
    </w:p>
    <w:p w14:paraId="0AAE9298" w14:textId="77777777" w:rsidR="00511D1C" w:rsidRPr="00A274E2" w:rsidRDefault="00511D1C" w:rsidP="00511D1C">
      <w:pPr>
        <w:numPr>
          <w:ilvl w:val="0"/>
          <w:numId w:val="6"/>
        </w:numPr>
        <w:rPr>
          <w:rFonts w:eastAsia="標楷體"/>
        </w:rPr>
      </w:pPr>
      <w:r w:rsidRPr="00A274E2">
        <w:rPr>
          <w:rFonts w:eastAsia="標楷體"/>
        </w:rPr>
        <w:t>適用範圍：</w:t>
      </w:r>
    </w:p>
    <w:p w14:paraId="663A99AD" w14:textId="2A6698A3" w:rsidR="00511D1C" w:rsidRPr="00A274E2" w:rsidRDefault="00511D1C" w:rsidP="00511D1C">
      <w:pPr>
        <w:numPr>
          <w:ilvl w:val="1"/>
          <w:numId w:val="6"/>
        </w:numPr>
        <w:rPr>
          <w:rFonts w:eastAsia="標楷體"/>
        </w:rPr>
      </w:pPr>
      <w:r w:rsidRPr="00A274E2">
        <w:rPr>
          <w:rFonts w:eastAsia="標楷體"/>
        </w:rPr>
        <w:t>依單位內實際擁有之硬體設備撰寫</w:t>
      </w:r>
      <w:r w:rsidRPr="00A274E2">
        <w:rPr>
          <w:rFonts w:eastAsia="標楷體"/>
        </w:rPr>
        <w:t>SOP</w:t>
      </w:r>
      <w:r w:rsidRPr="00A274E2">
        <w:rPr>
          <w:rFonts w:eastAsia="標楷體"/>
        </w:rPr>
        <w:t>，例如動物設施之</w:t>
      </w:r>
      <w:r w:rsidR="002F3F55" w:rsidRPr="00A274E2">
        <w:rPr>
          <w:rFonts w:eastAsia="標楷體"/>
        </w:rPr>
        <w:t>消防、緊急發電機、</w:t>
      </w:r>
    </w:p>
    <w:p w14:paraId="7126651E" w14:textId="6F8A5D88" w:rsidR="00511D1C" w:rsidRPr="00A274E2" w:rsidRDefault="00511D1C" w:rsidP="00511D1C">
      <w:pPr>
        <w:ind w:leftChars="200" w:left="480" w:firstLineChars="200" w:firstLine="480"/>
        <w:rPr>
          <w:rFonts w:eastAsia="標楷體"/>
        </w:rPr>
      </w:pPr>
      <w:r w:rsidRPr="00A274E2">
        <w:rPr>
          <w:rFonts w:eastAsia="標楷體"/>
        </w:rPr>
        <w:t>電、</w:t>
      </w:r>
      <w:r w:rsidR="002F3F55" w:rsidRPr="00A274E2">
        <w:rPr>
          <w:rFonts w:eastAsia="標楷體"/>
        </w:rPr>
        <w:t>水、空調</w:t>
      </w:r>
      <w:r w:rsidRPr="00A274E2">
        <w:rPr>
          <w:rFonts w:eastAsia="標楷體"/>
        </w:rPr>
        <w:t>等設備之使用及維護</w:t>
      </w:r>
    </w:p>
    <w:p w14:paraId="6902144D" w14:textId="77777777" w:rsidR="00511D1C" w:rsidRPr="00A274E2" w:rsidRDefault="00511D1C" w:rsidP="00511D1C">
      <w:pPr>
        <w:ind w:leftChars="200" w:left="960" w:hangingChars="200" w:hanging="480"/>
        <w:rPr>
          <w:rFonts w:eastAsia="標楷體"/>
        </w:rPr>
      </w:pPr>
      <w:r w:rsidRPr="00A274E2">
        <w:rPr>
          <w:rFonts w:eastAsia="標楷體"/>
        </w:rPr>
        <w:t>(</w:t>
      </w:r>
      <w:r w:rsidRPr="00A274E2">
        <w:rPr>
          <w:rFonts w:eastAsia="標楷體"/>
        </w:rPr>
        <w:t>二</w:t>
      </w:r>
      <w:r w:rsidRPr="00A274E2">
        <w:rPr>
          <w:rFonts w:eastAsia="標楷體"/>
        </w:rPr>
        <w:t>)</w:t>
      </w:r>
      <w:r w:rsidRPr="00A274E2">
        <w:rPr>
          <w:rFonts w:eastAsia="標楷體"/>
        </w:rPr>
        <w:t>儀器設備，如高溫高壓滅菌鍋、清洗機、洗地機等，皆依使用單位現況撰寫有關使用保養維護等相關標準程序</w:t>
      </w:r>
    </w:p>
    <w:p w14:paraId="0FD1B71A" w14:textId="77777777" w:rsidR="00511D1C" w:rsidRPr="00A274E2" w:rsidRDefault="00511D1C" w:rsidP="00511D1C">
      <w:pPr>
        <w:ind w:leftChars="200" w:left="960" w:hangingChars="200" w:hanging="480"/>
        <w:rPr>
          <w:rFonts w:eastAsia="標楷體"/>
        </w:rPr>
      </w:pPr>
      <w:r w:rsidRPr="00A274E2">
        <w:rPr>
          <w:rFonts w:eastAsia="標楷體"/>
        </w:rPr>
        <w:t>(</w:t>
      </w:r>
      <w:r w:rsidRPr="00A274E2">
        <w:rPr>
          <w:rFonts w:eastAsia="標楷體"/>
        </w:rPr>
        <w:t>三</w:t>
      </w:r>
      <w:r w:rsidRPr="00A274E2">
        <w:rPr>
          <w:rFonts w:eastAsia="標楷體"/>
        </w:rPr>
        <w:t>)</w:t>
      </w:r>
      <w:r w:rsidRPr="00A274E2">
        <w:rPr>
          <w:rFonts w:eastAsia="標楷體"/>
        </w:rPr>
        <w:t>動物設施內外環境之蚊蠅及害蟲防治『硬體部份』</w:t>
      </w:r>
      <w:r w:rsidRPr="00A274E2">
        <w:rPr>
          <w:rFonts w:eastAsia="標楷體"/>
          <w:sz w:val="20"/>
          <w:szCs w:val="20"/>
          <w:u w:val="single"/>
        </w:rPr>
        <w:t>【軟體部份：動物飼養管理】</w:t>
      </w:r>
    </w:p>
    <w:p w14:paraId="7B6A0DD9" w14:textId="77777777" w:rsidR="00511D1C" w:rsidRPr="00A274E2" w:rsidRDefault="00511D1C" w:rsidP="00511D1C">
      <w:pPr>
        <w:ind w:leftChars="200" w:left="720" w:hangingChars="100" w:hanging="240"/>
        <w:rPr>
          <w:rFonts w:eastAsia="標楷體"/>
        </w:rPr>
      </w:pPr>
      <w:r w:rsidRPr="00A274E2">
        <w:rPr>
          <w:rFonts w:eastAsia="標楷體"/>
        </w:rPr>
        <w:t>(</w:t>
      </w:r>
      <w:r w:rsidRPr="00A274E2">
        <w:rPr>
          <w:rFonts w:eastAsia="標楷體"/>
        </w:rPr>
        <w:t>四</w:t>
      </w:r>
      <w:r w:rsidRPr="00A274E2">
        <w:rPr>
          <w:rFonts w:eastAsia="標楷體"/>
        </w:rPr>
        <w:t>)</w:t>
      </w:r>
      <w:r w:rsidRPr="00A274E2">
        <w:rPr>
          <w:rFonts w:eastAsia="標楷體"/>
        </w:rPr>
        <w:t>水質檢測</w:t>
      </w:r>
    </w:p>
    <w:p w14:paraId="2EA240E2" w14:textId="77777777" w:rsidR="00511D1C" w:rsidRPr="00A274E2" w:rsidRDefault="00511D1C" w:rsidP="00511D1C">
      <w:pPr>
        <w:ind w:leftChars="100" w:left="720" w:hangingChars="200" w:hanging="480"/>
        <w:rPr>
          <w:rFonts w:eastAsia="標楷體"/>
        </w:rPr>
      </w:pPr>
    </w:p>
    <w:p w14:paraId="219FEC1B" w14:textId="77777777" w:rsidR="00511D1C" w:rsidRPr="00A274E2" w:rsidRDefault="00511D1C" w:rsidP="00511D1C">
      <w:pPr>
        <w:numPr>
          <w:ilvl w:val="0"/>
          <w:numId w:val="6"/>
        </w:numPr>
        <w:tabs>
          <w:tab w:val="num" w:pos="720"/>
        </w:tabs>
        <w:rPr>
          <w:rFonts w:eastAsia="標楷體"/>
        </w:rPr>
      </w:pPr>
      <w:r w:rsidRPr="00A274E2">
        <w:rPr>
          <w:rFonts w:eastAsia="標楷體"/>
        </w:rPr>
        <w:t>名詞解釋：</w:t>
      </w:r>
    </w:p>
    <w:p w14:paraId="0F317EA9" w14:textId="77777777" w:rsidR="00511D1C" w:rsidRPr="00A274E2" w:rsidRDefault="00511D1C" w:rsidP="00511D1C">
      <w:pPr>
        <w:ind w:leftChars="250" w:left="1080" w:hangingChars="200" w:hanging="480"/>
        <w:rPr>
          <w:rFonts w:eastAsia="標楷體"/>
        </w:rPr>
      </w:pPr>
      <w:r w:rsidRPr="00A274E2">
        <w:rPr>
          <w:rFonts w:eastAsia="標楷體"/>
        </w:rPr>
        <w:t>(</w:t>
      </w:r>
      <w:r w:rsidRPr="00A274E2">
        <w:rPr>
          <w:rFonts w:eastAsia="標楷體"/>
        </w:rPr>
        <w:t>一</w:t>
      </w:r>
      <w:r w:rsidRPr="00A274E2">
        <w:rPr>
          <w:rFonts w:eastAsia="標楷體"/>
        </w:rPr>
        <w:t>)</w:t>
      </w:r>
      <w:r w:rsidRPr="00A274E2">
        <w:rPr>
          <w:rFonts w:eastAsia="標楷體"/>
        </w:rPr>
        <w:t>動物飼養區域及供應區域</w:t>
      </w:r>
      <w:r w:rsidRPr="00A274E2">
        <w:rPr>
          <w:rFonts w:eastAsia="標楷體"/>
        </w:rPr>
        <w:t xml:space="preserve"> (</w:t>
      </w:r>
      <w:r w:rsidRPr="00A274E2">
        <w:rPr>
          <w:rFonts w:eastAsia="標楷體"/>
        </w:rPr>
        <w:t>其設計是否考慮到作業動線合理、易於清理、維護保養、避免污染、適於人員使用及動物需要、安全措施等</w:t>
      </w:r>
      <w:r w:rsidRPr="00A274E2">
        <w:rPr>
          <w:rFonts w:eastAsia="標楷體"/>
        </w:rPr>
        <w:t>)</w:t>
      </w:r>
    </w:p>
    <w:p w14:paraId="78D4CB5E" w14:textId="77777777" w:rsidR="00511D1C" w:rsidRPr="00A274E2" w:rsidRDefault="00511D1C" w:rsidP="00511D1C">
      <w:pPr>
        <w:ind w:leftChars="138" w:left="331" w:firstLineChars="100" w:firstLine="240"/>
        <w:rPr>
          <w:rFonts w:eastAsia="標楷體"/>
        </w:rPr>
      </w:pPr>
      <w:r w:rsidRPr="00A274E2">
        <w:rPr>
          <w:rFonts w:eastAsia="標楷體"/>
        </w:rPr>
        <w:t>(</w:t>
      </w:r>
      <w:r w:rsidRPr="00A274E2">
        <w:rPr>
          <w:rFonts w:eastAsia="標楷體"/>
        </w:rPr>
        <w:t>二</w:t>
      </w:r>
      <w:r w:rsidRPr="00A274E2">
        <w:rPr>
          <w:rFonts w:eastAsia="標楷體"/>
        </w:rPr>
        <w:t>)</w:t>
      </w:r>
      <w:r w:rsidRPr="00A274E2">
        <w:rPr>
          <w:rFonts w:eastAsia="標楷體"/>
        </w:rPr>
        <w:t>儀器與設備</w:t>
      </w:r>
      <w:r w:rsidRPr="00A274E2">
        <w:rPr>
          <w:rFonts w:eastAsia="標楷體"/>
        </w:rPr>
        <w:t xml:space="preserve"> (</w:t>
      </w:r>
      <w:r w:rsidRPr="00A274E2">
        <w:rPr>
          <w:rFonts w:eastAsia="標楷體"/>
        </w:rPr>
        <w:t>作業動線是否合理、效能是否符合需求、方便使用、方</w:t>
      </w:r>
    </w:p>
    <w:p w14:paraId="168ADB46" w14:textId="77777777" w:rsidR="00511D1C" w:rsidRPr="00A274E2" w:rsidRDefault="00511D1C" w:rsidP="00511D1C">
      <w:pPr>
        <w:ind w:leftChars="138" w:left="331" w:firstLineChars="300" w:firstLine="720"/>
        <w:rPr>
          <w:rFonts w:eastAsia="標楷體"/>
        </w:rPr>
      </w:pPr>
      <w:r w:rsidRPr="00A274E2">
        <w:rPr>
          <w:rFonts w:eastAsia="標楷體"/>
        </w:rPr>
        <w:t>便維護保養、具安全措施等</w:t>
      </w:r>
      <w:r w:rsidRPr="00A274E2">
        <w:rPr>
          <w:rFonts w:eastAsia="標楷體"/>
        </w:rPr>
        <w:t>)</w:t>
      </w:r>
    </w:p>
    <w:p w14:paraId="680AC54C" w14:textId="77777777" w:rsidR="00511D1C" w:rsidRPr="00A274E2" w:rsidRDefault="00511D1C" w:rsidP="00511D1C">
      <w:pPr>
        <w:ind w:left="331"/>
        <w:rPr>
          <w:rFonts w:eastAsia="標楷體"/>
        </w:rPr>
      </w:pPr>
    </w:p>
    <w:p w14:paraId="003FEFA5" w14:textId="77777777" w:rsidR="00511D1C" w:rsidRPr="00A274E2" w:rsidRDefault="00511D1C" w:rsidP="00511D1C">
      <w:pPr>
        <w:numPr>
          <w:ilvl w:val="0"/>
          <w:numId w:val="6"/>
        </w:numPr>
        <w:rPr>
          <w:rFonts w:eastAsia="標楷體"/>
        </w:rPr>
      </w:pPr>
      <w:r w:rsidRPr="00A274E2">
        <w:rPr>
          <w:rFonts w:eastAsia="標楷體"/>
        </w:rPr>
        <w:t>程序：（請依</w:t>
      </w:r>
      <w:r w:rsidRPr="00A274E2">
        <w:rPr>
          <w:rFonts w:eastAsia="標楷體"/>
        </w:rPr>
        <w:t>1.</w:t>
      </w:r>
      <w:r w:rsidRPr="00A274E2">
        <w:rPr>
          <w:rFonts w:eastAsia="標楷體"/>
        </w:rPr>
        <w:t>最新版實驗動物管理與使用指南、</w:t>
      </w:r>
      <w:r w:rsidRPr="00A274E2">
        <w:rPr>
          <w:rFonts w:eastAsia="標楷體"/>
        </w:rPr>
        <w:t>2.</w:t>
      </w:r>
      <w:r w:rsidRPr="00A274E2">
        <w:rPr>
          <w:rFonts w:eastAsia="標楷體"/>
        </w:rPr>
        <w:t>農委會制定動物科學應用機構之查核項目來編寫，與本機構無關者，不需編寫）</w:t>
      </w:r>
    </w:p>
    <w:p w14:paraId="3DFEC9BC" w14:textId="77777777" w:rsidR="00511D1C" w:rsidRPr="00A274E2" w:rsidRDefault="00511D1C" w:rsidP="00511D1C">
      <w:pPr>
        <w:ind w:leftChars="225" w:left="900" w:hangingChars="150" w:hanging="360"/>
        <w:rPr>
          <w:rFonts w:eastAsia="標楷體"/>
        </w:rPr>
      </w:pPr>
      <w:r w:rsidRPr="00A274E2">
        <w:rPr>
          <w:rFonts w:eastAsia="標楷體"/>
        </w:rPr>
        <w:t xml:space="preserve">2. </w:t>
      </w:r>
      <w:r w:rsidRPr="00A274E2">
        <w:rPr>
          <w:rFonts w:eastAsia="標楷體"/>
        </w:rPr>
        <w:t>房舍規劃：清洗區、飼料及墊料儲藏室、廢棄物或污物儲存區、乾淨物品儲存區、更衣室、盥洗室及沐浴室、辦公室、特殊實驗室</w:t>
      </w:r>
    </w:p>
    <w:p w14:paraId="682A4520" w14:textId="77777777" w:rsidR="00101DA0" w:rsidRPr="00A274E2" w:rsidRDefault="00101DA0" w:rsidP="00101DA0">
      <w:pPr>
        <w:ind w:leftChars="225" w:left="900" w:hangingChars="150" w:hanging="360"/>
        <w:rPr>
          <w:rFonts w:eastAsia="標楷體"/>
        </w:rPr>
      </w:pPr>
      <w:r w:rsidRPr="00A274E2">
        <w:rPr>
          <w:rFonts w:eastAsia="標楷體"/>
        </w:rPr>
        <w:t xml:space="preserve">1. </w:t>
      </w:r>
      <w:r w:rsidRPr="00A274E2">
        <w:rPr>
          <w:rFonts w:eastAsia="標楷體"/>
        </w:rPr>
        <w:t>硬體設施：走廊、門、窗、地面、排水、牆面、天花板</w:t>
      </w:r>
    </w:p>
    <w:p w14:paraId="40494574" w14:textId="77777777" w:rsidR="00101DA0" w:rsidRPr="00A274E2" w:rsidRDefault="00101DA0" w:rsidP="00101DA0">
      <w:pPr>
        <w:ind w:leftChars="225" w:left="900" w:hangingChars="150" w:hanging="360"/>
        <w:rPr>
          <w:rFonts w:eastAsia="標楷體"/>
        </w:rPr>
      </w:pPr>
      <w:r w:rsidRPr="00A274E2">
        <w:rPr>
          <w:rFonts w:eastAsia="標楷體"/>
        </w:rPr>
        <w:t>10.</w:t>
      </w:r>
      <w:r w:rsidRPr="00A274E2">
        <w:rPr>
          <w:rFonts w:eastAsia="標楷體"/>
        </w:rPr>
        <w:t>警報系統</w:t>
      </w:r>
    </w:p>
    <w:p w14:paraId="728DF40E" w14:textId="77777777" w:rsidR="00511D1C" w:rsidRPr="00A274E2" w:rsidRDefault="00511D1C" w:rsidP="00511D1C">
      <w:pPr>
        <w:ind w:leftChars="225" w:left="900" w:hangingChars="150" w:hanging="360"/>
        <w:rPr>
          <w:rFonts w:eastAsia="標楷體"/>
        </w:rPr>
      </w:pPr>
      <w:r w:rsidRPr="00A274E2">
        <w:rPr>
          <w:rFonts w:eastAsia="標楷體"/>
        </w:rPr>
        <w:t xml:space="preserve">3. </w:t>
      </w:r>
      <w:r w:rsidRPr="00A274E2">
        <w:rPr>
          <w:rFonts w:eastAsia="標楷體"/>
        </w:rPr>
        <w:t>空調及通風系統、溫濕度控制</w:t>
      </w:r>
    </w:p>
    <w:p w14:paraId="4AD8B738" w14:textId="77777777" w:rsidR="00511D1C" w:rsidRPr="00A274E2" w:rsidRDefault="00511D1C" w:rsidP="00511D1C">
      <w:pPr>
        <w:ind w:leftChars="225" w:left="900" w:hangingChars="150" w:hanging="360"/>
        <w:rPr>
          <w:rFonts w:eastAsia="標楷體"/>
        </w:rPr>
      </w:pPr>
      <w:r w:rsidRPr="00A274E2">
        <w:rPr>
          <w:rFonts w:eastAsia="標楷體"/>
        </w:rPr>
        <w:t xml:space="preserve">4. </w:t>
      </w:r>
      <w:r w:rsidRPr="00A274E2">
        <w:rPr>
          <w:rFonts w:eastAsia="標楷體"/>
        </w:rPr>
        <w:t>照明器具</w:t>
      </w:r>
    </w:p>
    <w:p w14:paraId="38071F4A" w14:textId="77777777" w:rsidR="00101DA0" w:rsidRPr="00A274E2" w:rsidRDefault="00101DA0" w:rsidP="00101DA0">
      <w:pPr>
        <w:ind w:leftChars="225" w:left="900" w:hangingChars="150" w:hanging="360"/>
        <w:rPr>
          <w:rFonts w:eastAsia="標楷體"/>
        </w:rPr>
      </w:pPr>
      <w:r w:rsidRPr="00A274E2">
        <w:rPr>
          <w:rFonts w:eastAsia="標楷體"/>
        </w:rPr>
        <w:t xml:space="preserve">9. </w:t>
      </w:r>
      <w:r w:rsidRPr="00A274E2">
        <w:rPr>
          <w:rFonts w:eastAsia="標楷體"/>
        </w:rPr>
        <w:t>噪音控制</w:t>
      </w:r>
    </w:p>
    <w:p w14:paraId="76F9BC2D" w14:textId="77777777" w:rsidR="00511D1C" w:rsidRPr="00A274E2" w:rsidRDefault="00511D1C" w:rsidP="00511D1C">
      <w:pPr>
        <w:ind w:leftChars="225" w:left="900" w:hangingChars="150" w:hanging="360"/>
        <w:rPr>
          <w:rFonts w:eastAsia="標楷體"/>
        </w:rPr>
      </w:pPr>
      <w:r w:rsidRPr="00A274E2">
        <w:rPr>
          <w:rFonts w:eastAsia="標楷體"/>
        </w:rPr>
        <w:t xml:space="preserve">5. </w:t>
      </w:r>
      <w:r w:rsidRPr="00A274E2">
        <w:rPr>
          <w:rFonts w:eastAsia="標楷體"/>
        </w:rPr>
        <w:t>高溫高壓滅菌鍋</w:t>
      </w:r>
    </w:p>
    <w:p w14:paraId="65B50C92" w14:textId="77777777" w:rsidR="00511D1C" w:rsidRPr="00A274E2" w:rsidRDefault="00511D1C" w:rsidP="00511D1C">
      <w:pPr>
        <w:ind w:leftChars="225" w:left="900" w:hangingChars="150" w:hanging="360"/>
        <w:rPr>
          <w:rFonts w:eastAsia="標楷體"/>
        </w:rPr>
      </w:pPr>
      <w:r w:rsidRPr="00A274E2">
        <w:rPr>
          <w:rFonts w:eastAsia="標楷體"/>
        </w:rPr>
        <w:t xml:space="preserve">6. </w:t>
      </w:r>
      <w:r w:rsidRPr="00A274E2">
        <w:rPr>
          <w:rFonts w:eastAsia="標楷體"/>
        </w:rPr>
        <w:t>洗籠機、洗滌水槽</w:t>
      </w:r>
    </w:p>
    <w:p w14:paraId="6DB0318D" w14:textId="77777777" w:rsidR="00511D1C" w:rsidRPr="00A274E2" w:rsidRDefault="00511D1C" w:rsidP="00511D1C">
      <w:pPr>
        <w:ind w:leftChars="225" w:left="900" w:hangingChars="150" w:hanging="360"/>
        <w:rPr>
          <w:rFonts w:eastAsia="標楷體"/>
        </w:rPr>
      </w:pPr>
      <w:r w:rsidRPr="00A274E2">
        <w:rPr>
          <w:rFonts w:eastAsia="標楷體"/>
        </w:rPr>
        <w:t xml:space="preserve">7. </w:t>
      </w:r>
      <w:r w:rsidRPr="00A274E2">
        <w:rPr>
          <w:rFonts w:eastAsia="標楷體"/>
        </w:rPr>
        <w:t>飲用水裝置</w:t>
      </w:r>
    </w:p>
    <w:p w14:paraId="0D61E6BC" w14:textId="6EA92C81" w:rsidR="007C01F3" w:rsidRPr="00A274E2" w:rsidRDefault="00511D1C" w:rsidP="007C01F3">
      <w:pPr>
        <w:ind w:leftChars="225" w:left="900" w:hangingChars="150" w:hanging="360"/>
        <w:rPr>
          <w:rFonts w:eastAsia="標楷體"/>
          <w:sz w:val="20"/>
          <w:szCs w:val="20"/>
        </w:rPr>
      </w:pPr>
      <w:r w:rsidRPr="00A274E2">
        <w:rPr>
          <w:rFonts w:eastAsia="標楷體"/>
        </w:rPr>
        <w:t xml:space="preserve">8. </w:t>
      </w:r>
      <w:r w:rsidRPr="00A274E2">
        <w:rPr>
          <w:rFonts w:eastAsia="標楷體"/>
        </w:rPr>
        <w:t>墊料裝填設備</w:t>
      </w:r>
      <w:r w:rsidR="007C01F3" w:rsidRPr="00A274E2">
        <w:rPr>
          <w:rFonts w:eastAsia="標楷體"/>
          <w:sz w:val="20"/>
          <w:szCs w:val="20"/>
        </w:rPr>
        <w:br w:type="page"/>
      </w:r>
    </w:p>
    <w:p w14:paraId="578AB91E" w14:textId="0121EBDB" w:rsidR="008F5B3A" w:rsidRPr="00A274E2" w:rsidRDefault="008F5B3A" w:rsidP="008F5B3A">
      <w:pPr>
        <w:jc w:val="right"/>
        <w:rPr>
          <w:rFonts w:eastAsia="標楷體"/>
          <w:sz w:val="20"/>
          <w:szCs w:val="20"/>
        </w:rPr>
      </w:pPr>
      <w:r w:rsidRPr="00A274E2">
        <w:rPr>
          <w:rFonts w:eastAsia="標楷體"/>
          <w:sz w:val="20"/>
          <w:szCs w:val="20"/>
        </w:rPr>
        <w:lastRenderedPageBreak/>
        <w:t>109.9.1</w:t>
      </w:r>
      <w:r w:rsidRPr="00A274E2">
        <w:rPr>
          <w:rFonts w:eastAsia="標楷體"/>
          <w:sz w:val="20"/>
          <w:szCs w:val="20"/>
        </w:rPr>
        <w:t>本委員會</w:t>
      </w:r>
      <w:r w:rsidRPr="00A274E2">
        <w:rPr>
          <w:rFonts w:eastAsia="標楷體"/>
          <w:sz w:val="20"/>
          <w:szCs w:val="20"/>
        </w:rPr>
        <w:t>109</w:t>
      </w:r>
      <w:r w:rsidRPr="00A274E2">
        <w:rPr>
          <w:rFonts w:eastAsia="標楷體"/>
          <w:sz w:val="20"/>
          <w:szCs w:val="20"/>
        </w:rPr>
        <w:t>年度第</w:t>
      </w:r>
      <w:r w:rsidRPr="00A274E2">
        <w:rPr>
          <w:rFonts w:eastAsia="標楷體"/>
          <w:sz w:val="20"/>
          <w:szCs w:val="20"/>
        </w:rPr>
        <w:t>3</w:t>
      </w:r>
      <w:r w:rsidR="007C01F3" w:rsidRPr="00A274E2">
        <w:rPr>
          <w:rFonts w:eastAsia="標楷體"/>
          <w:sz w:val="20"/>
          <w:szCs w:val="20"/>
        </w:rPr>
        <w:t>次會議</w:t>
      </w:r>
      <w:r w:rsidRPr="00A274E2">
        <w:rPr>
          <w:rFonts w:eastAsia="標楷體"/>
          <w:sz w:val="20"/>
          <w:szCs w:val="20"/>
        </w:rPr>
        <w:t>通過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8"/>
        <w:gridCol w:w="4969"/>
      </w:tblGrid>
      <w:tr w:rsidR="008F5B3A" w:rsidRPr="00A274E2" w14:paraId="07461BBF" w14:textId="77777777" w:rsidTr="00E755D5">
        <w:trPr>
          <w:trHeight w:val="790"/>
        </w:trPr>
        <w:tc>
          <w:tcPr>
            <w:tcW w:w="9667" w:type="dxa"/>
            <w:gridSpan w:val="2"/>
          </w:tcPr>
          <w:p w14:paraId="09BAC79B" w14:textId="4EB50028" w:rsidR="00C94DC3" w:rsidRPr="00A274E2" w:rsidRDefault="00C94DC3" w:rsidP="00C94DC3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A274E2">
              <w:rPr>
                <w:rFonts w:eastAsia="標楷體"/>
                <w:sz w:val="32"/>
                <w:szCs w:val="32"/>
              </w:rPr>
              <w:t>中國文化大學</w:t>
            </w:r>
            <w:r w:rsidRPr="00A274E2">
              <w:rPr>
                <w:rFonts w:eastAsia="標楷體"/>
                <w:sz w:val="32"/>
                <w:szCs w:val="32"/>
              </w:rPr>
              <w:t>PCCU-IACUC</w:t>
            </w:r>
            <w:r w:rsidRPr="00A274E2">
              <w:rPr>
                <w:rFonts w:eastAsia="標楷體"/>
                <w:sz w:val="32"/>
                <w:szCs w:val="32"/>
              </w:rPr>
              <w:t>實驗動物照護及使用委員會</w:t>
            </w:r>
          </w:p>
          <w:p w14:paraId="329E8AF8" w14:textId="63025F92" w:rsidR="008F5B3A" w:rsidRPr="00A274E2" w:rsidRDefault="008F5B3A" w:rsidP="00E142A8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A274E2">
              <w:rPr>
                <w:rFonts w:eastAsia="標楷體"/>
                <w:sz w:val="32"/>
                <w:szCs w:val="32"/>
              </w:rPr>
              <w:t>21</w:t>
            </w:r>
            <w:r w:rsidR="007601CE" w:rsidRPr="00A274E2">
              <w:rPr>
                <w:rFonts w:eastAsia="標楷體"/>
                <w:sz w:val="32"/>
                <w:szCs w:val="32"/>
              </w:rPr>
              <w:t>-</w:t>
            </w:r>
            <w:r w:rsidR="00EE3E05" w:rsidRPr="00A274E2">
              <w:rPr>
                <w:rFonts w:eastAsia="標楷體"/>
                <w:sz w:val="32"/>
                <w:szCs w:val="32"/>
              </w:rPr>
              <w:t>a</w:t>
            </w:r>
            <w:r w:rsidR="007601CE" w:rsidRPr="00A274E2">
              <w:rPr>
                <w:rFonts w:eastAsia="標楷體"/>
                <w:sz w:val="32"/>
                <w:szCs w:val="32"/>
              </w:rPr>
              <w:t>0</w:t>
            </w:r>
            <w:r w:rsidR="008B60BA" w:rsidRPr="00A274E2">
              <w:rPr>
                <w:rFonts w:eastAsia="標楷體"/>
                <w:sz w:val="32"/>
                <w:szCs w:val="32"/>
              </w:rPr>
              <w:t>設施操作與材料供應綱要</w:t>
            </w:r>
          </w:p>
        </w:tc>
      </w:tr>
      <w:tr w:rsidR="008F5B3A" w:rsidRPr="00A274E2" w14:paraId="7FA115B0" w14:textId="77777777" w:rsidTr="00C46F07">
        <w:trPr>
          <w:trHeight w:val="74"/>
        </w:trPr>
        <w:tc>
          <w:tcPr>
            <w:tcW w:w="4698" w:type="dxa"/>
            <w:vAlign w:val="center"/>
          </w:tcPr>
          <w:p w14:paraId="27A32516" w14:textId="5A0564F7" w:rsidR="008F5B3A" w:rsidRPr="00A274E2" w:rsidRDefault="00D668BD" w:rsidP="00E755D5">
            <w:pPr>
              <w:jc w:val="both"/>
              <w:rPr>
                <w:rFonts w:eastAsia="標楷體"/>
              </w:rPr>
            </w:pPr>
            <w:r w:rsidRPr="00A274E2">
              <w:rPr>
                <w:rFonts w:eastAsia="標楷體"/>
              </w:rPr>
              <w:t>修編</w:t>
            </w:r>
            <w:r w:rsidR="008F5B3A" w:rsidRPr="00A274E2">
              <w:rPr>
                <w:rFonts w:eastAsia="標楷體"/>
              </w:rPr>
              <w:t>人：張春梵執行秘書</w:t>
            </w:r>
            <w:r w:rsidR="008F5B3A" w:rsidRPr="00A274E2">
              <w:rPr>
                <w:rFonts w:eastAsia="標楷體"/>
                <w:sz w:val="16"/>
                <w:szCs w:val="16"/>
              </w:rPr>
              <w:t>(</w:t>
            </w:r>
            <w:r w:rsidR="008F5B3A" w:rsidRPr="00A274E2">
              <w:rPr>
                <w:rFonts w:eastAsia="標楷體"/>
                <w:sz w:val="16"/>
                <w:szCs w:val="16"/>
              </w:rPr>
              <w:t>依循農委會專案製作範例</w:t>
            </w:r>
            <w:r w:rsidR="008F5B3A" w:rsidRPr="00A274E2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4969" w:type="dxa"/>
            <w:vAlign w:val="center"/>
          </w:tcPr>
          <w:p w14:paraId="38D28766" w14:textId="77777777" w:rsidR="008F5B3A" w:rsidRPr="00A274E2" w:rsidRDefault="008F5B3A" w:rsidP="00E755D5">
            <w:pPr>
              <w:jc w:val="both"/>
              <w:rPr>
                <w:rFonts w:eastAsia="標楷體"/>
              </w:rPr>
            </w:pPr>
            <w:r w:rsidRPr="00A274E2">
              <w:rPr>
                <w:rFonts w:eastAsia="標楷體"/>
              </w:rPr>
              <w:t>發行日期：</w:t>
            </w:r>
            <w:r w:rsidRPr="00A274E2">
              <w:rPr>
                <w:rFonts w:eastAsia="標楷體"/>
              </w:rPr>
              <w:t>109</w:t>
            </w:r>
            <w:r w:rsidRPr="00A274E2">
              <w:rPr>
                <w:rFonts w:eastAsia="標楷體"/>
              </w:rPr>
              <w:t>年</w:t>
            </w:r>
            <w:r w:rsidRPr="00A274E2">
              <w:rPr>
                <w:rFonts w:eastAsia="標楷體"/>
              </w:rPr>
              <w:t>9</w:t>
            </w:r>
            <w:r w:rsidRPr="00A274E2">
              <w:rPr>
                <w:rFonts w:eastAsia="標楷體"/>
              </w:rPr>
              <w:t>月</w:t>
            </w:r>
            <w:r w:rsidRPr="00A274E2">
              <w:rPr>
                <w:rFonts w:eastAsia="標楷體"/>
              </w:rPr>
              <w:t>1</w:t>
            </w:r>
            <w:r w:rsidRPr="00A274E2">
              <w:rPr>
                <w:rFonts w:eastAsia="標楷體"/>
              </w:rPr>
              <w:t>日</w:t>
            </w:r>
          </w:p>
        </w:tc>
      </w:tr>
      <w:tr w:rsidR="008F5B3A" w:rsidRPr="00A274E2" w14:paraId="26A6B774" w14:textId="77777777" w:rsidTr="00C46F07">
        <w:trPr>
          <w:trHeight w:val="74"/>
        </w:trPr>
        <w:tc>
          <w:tcPr>
            <w:tcW w:w="4698" w:type="dxa"/>
            <w:vAlign w:val="center"/>
          </w:tcPr>
          <w:p w14:paraId="61CA05A2" w14:textId="77777777" w:rsidR="008F5B3A" w:rsidRPr="00A274E2" w:rsidRDefault="008F5B3A" w:rsidP="00E755D5">
            <w:pPr>
              <w:jc w:val="both"/>
              <w:rPr>
                <w:rFonts w:eastAsia="標楷體"/>
              </w:rPr>
            </w:pPr>
            <w:r w:rsidRPr="00A274E2">
              <w:rPr>
                <w:rFonts w:eastAsia="標楷體"/>
              </w:rPr>
              <w:t>核可人</w:t>
            </w:r>
            <w:r w:rsidRPr="00A274E2">
              <w:rPr>
                <w:rFonts w:eastAsia="標楷體"/>
              </w:rPr>
              <w:t>(</w:t>
            </w:r>
            <w:r w:rsidRPr="00A274E2">
              <w:rPr>
                <w:rFonts w:eastAsia="標楷體"/>
              </w:rPr>
              <w:t>主管</w:t>
            </w:r>
            <w:r w:rsidRPr="00A274E2">
              <w:rPr>
                <w:rFonts w:eastAsia="標楷體"/>
              </w:rPr>
              <w:t>)</w:t>
            </w:r>
            <w:r w:rsidRPr="00A274E2">
              <w:rPr>
                <w:rFonts w:eastAsia="標楷體"/>
              </w:rPr>
              <w:t>：羅玲玲召集人</w:t>
            </w:r>
          </w:p>
        </w:tc>
        <w:tc>
          <w:tcPr>
            <w:tcW w:w="4969" w:type="dxa"/>
            <w:vAlign w:val="center"/>
          </w:tcPr>
          <w:p w14:paraId="1E470C11" w14:textId="216564DC" w:rsidR="008F5B3A" w:rsidRPr="00A274E2" w:rsidRDefault="008F5B3A" w:rsidP="00E755D5">
            <w:pPr>
              <w:jc w:val="both"/>
              <w:rPr>
                <w:rFonts w:eastAsia="標楷體"/>
              </w:rPr>
            </w:pPr>
            <w:r w:rsidRPr="00A274E2">
              <w:rPr>
                <w:rFonts w:eastAsia="標楷體"/>
              </w:rPr>
              <w:t>頁次</w:t>
            </w:r>
            <w:r w:rsidRPr="00A274E2">
              <w:rPr>
                <w:rFonts w:eastAsia="標楷體"/>
              </w:rPr>
              <w:t>/</w:t>
            </w:r>
            <w:r w:rsidRPr="00A274E2">
              <w:rPr>
                <w:rFonts w:eastAsia="標楷體"/>
              </w:rPr>
              <w:t>總頁數：</w:t>
            </w:r>
            <w:r w:rsidRPr="00A274E2">
              <w:rPr>
                <w:rFonts w:eastAsia="標楷體"/>
              </w:rPr>
              <w:t xml:space="preserve">        P.2/2</w:t>
            </w:r>
          </w:p>
        </w:tc>
      </w:tr>
    </w:tbl>
    <w:p w14:paraId="64D8975C" w14:textId="7E7B7A7B" w:rsidR="008F5B3A" w:rsidRPr="00A274E2" w:rsidRDefault="008F5B3A" w:rsidP="008F5B3A">
      <w:pPr>
        <w:rPr>
          <w:rFonts w:eastAsia="標楷體"/>
        </w:rPr>
      </w:pPr>
      <w:r w:rsidRPr="00A274E2">
        <w:rPr>
          <w:rFonts w:eastAsia="標楷體"/>
          <w:sz w:val="20"/>
          <w:szCs w:val="20"/>
        </w:rPr>
        <w:t>參照：動物房設施標準操作程序：設施與環境</w:t>
      </w:r>
      <w:r w:rsidRPr="00A274E2">
        <w:rPr>
          <w:rFonts w:eastAsia="標楷體"/>
          <w:sz w:val="20"/>
          <w:szCs w:val="20"/>
        </w:rPr>
        <w:t>(</w:t>
      </w:r>
      <w:r w:rsidRPr="00A274E2">
        <w:rPr>
          <w:rFonts w:eastAsia="標楷體"/>
          <w:sz w:val="20"/>
          <w:szCs w:val="20"/>
        </w:rPr>
        <w:t>綱要</w:t>
      </w:r>
      <w:r w:rsidRPr="00A274E2">
        <w:rPr>
          <w:rFonts w:eastAsia="標楷體"/>
          <w:sz w:val="20"/>
          <w:szCs w:val="20"/>
        </w:rPr>
        <w:t>)                            pccu-iacuc</w:t>
      </w:r>
      <w:r w:rsidRPr="00A274E2">
        <w:rPr>
          <w:rFonts w:eastAsia="標楷體"/>
          <w:sz w:val="20"/>
          <w:szCs w:val="20"/>
        </w:rPr>
        <w:t>編號</w:t>
      </w:r>
      <w:r w:rsidRPr="00A274E2">
        <w:rPr>
          <w:rFonts w:eastAsia="標楷體"/>
          <w:sz w:val="20"/>
          <w:szCs w:val="20"/>
        </w:rPr>
        <w:t>SOP21-</w:t>
      </w:r>
      <w:r w:rsidR="00EE3E05" w:rsidRPr="00A274E2">
        <w:rPr>
          <w:rFonts w:eastAsia="標楷體"/>
          <w:sz w:val="20"/>
          <w:szCs w:val="20"/>
        </w:rPr>
        <w:t>a</w:t>
      </w:r>
      <w:r w:rsidR="00BF63DC" w:rsidRPr="00A274E2">
        <w:rPr>
          <w:rFonts w:eastAsia="標楷體"/>
          <w:sz w:val="20"/>
          <w:szCs w:val="20"/>
        </w:rPr>
        <w:t>0</w:t>
      </w:r>
    </w:p>
    <w:p w14:paraId="6433836E" w14:textId="77777777" w:rsidR="008F5B3A" w:rsidRPr="00A274E2" w:rsidRDefault="008F5B3A" w:rsidP="008F5B3A">
      <w:pPr>
        <w:pStyle w:val="a9"/>
        <w:rPr>
          <w:rFonts w:eastAsia="標楷體"/>
        </w:rPr>
      </w:pPr>
      <w:r w:rsidRPr="00A274E2">
        <w:rPr>
          <w:rFonts w:eastAsia="標楷體"/>
        </w:rPr>
        <w:t>行政院農業委員會專案計畫</w:t>
      </w:r>
      <w:r w:rsidRPr="00A274E2">
        <w:rPr>
          <w:rFonts w:eastAsia="標楷體"/>
        </w:rPr>
        <w:t xml:space="preserve"> </w:t>
      </w:r>
      <w:r w:rsidRPr="00A274E2">
        <w:rPr>
          <w:rFonts w:eastAsia="標楷體"/>
        </w:rPr>
        <w:t>中華實驗動物學會製作</w:t>
      </w:r>
    </w:p>
    <w:p w14:paraId="4ABD3443" w14:textId="77777777" w:rsidR="008F5B3A" w:rsidRPr="00A274E2" w:rsidRDefault="008F5B3A" w:rsidP="00511D1C">
      <w:pPr>
        <w:rPr>
          <w:rFonts w:eastAsia="標楷體"/>
        </w:rPr>
      </w:pPr>
    </w:p>
    <w:p w14:paraId="6E28C873" w14:textId="77777777" w:rsidR="00511D1C" w:rsidRPr="00A274E2" w:rsidRDefault="00511D1C" w:rsidP="00511D1C">
      <w:pPr>
        <w:rPr>
          <w:rFonts w:eastAsia="標楷體"/>
        </w:rPr>
      </w:pPr>
      <w:r w:rsidRPr="00A274E2">
        <w:rPr>
          <w:rFonts w:eastAsia="標楷體"/>
        </w:rPr>
        <w:t>五、附錄：</w:t>
      </w:r>
    </w:p>
    <w:p w14:paraId="2D9ED718" w14:textId="507A505E" w:rsidR="00511D1C" w:rsidRPr="00A274E2" w:rsidRDefault="003C30EA" w:rsidP="003C30EA">
      <w:pPr>
        <w:ind w:left="840"/>
        <w:rPr>
          <w:rFonts w:eastAsia="標楷體"/>
        </w:rPr>
      </w:pPr>
      <w:r w:rsidRPr="00A274E2">
        <w:rPr>
          <w:rFonts w:eastAsia="標楷體"/>
        </w:rPr>
        <w:t>無</w:t>
      </w:r>
    </w:p>
    <w:p w14:paraId="5DDE96A0" w14:textId="77777777" w:rsidR="00511D1C" w:rsidRPr="00A274E2" w:rsidRDefault="00511D1C" w:rsidP="00511D1C">
      <w:pPr>
        <w:rPr>
          <w:rFonts w:eastAsia="標楷體"/>
        </w:rPr>
      </w:pPr>
    </w:p>
    <w:p w14:paraId="3F454E85" w14:textId="77777777" w:rsidR="00511D1C" w:rsidRPr="00A274E2" w:rsidRDefault="00511D1C" w:rsidP="00511D1C">
      <w:pPr>
        <w:rPr>
          <w:rFonts w:eastAsia="標楷體"/>
        </w:rPr>
      </w:pPr>
      <w:r w:rsidRPr="00A274E2">
        <w:rPr>
          <w:rFonts w:eastAsia="標楷體"/>
        </w:rPr>
        <w:t>六、參考資料：</w:t>
      </w:r>
    </w:p>
    <w:p w14:paraId="60E2085A" w14:textId="77777777" w:rsidR="00511D1C" w:rsidRPr="00A274E2" w:rsidRDefault="00511D1C" w:rsidP="00511D1C">
      <w:pPr>
        <w:numPr>
          <w:ilvl w:val="0"/>
          <w:numId w:val="8"/>
        </w:numPr>
        <w:rPr>
          <w:rFonts w:eastAsia="標楷體"/>
        </w:rPr>
      </w:pPr>
      <w:r w:rsidRPr="00A274E2">
        <w:rPr>
          <w:rFonts w:eastAsia="標楷體"/>
        </w:rPr>
        <w:t>動物保護法。</w:t>
      </w:r>
    </w:p>
    <w:p w14:paraId="333F3C6F" w14:textId="53DEB45A" w:rsidR="00597C59" w:rsidRPr="00A274E2" w:rsidRDefault="00212A3A" w:rsidP="00212A3A">
      <w:pPr>
        <w:pStyle w:val="af0"/>
        <w:numPr>
          <w:ilvl w:val="0"/>
          <w:numId w:val="8"/>
        </w:numPr>
        <w:rPr>
          <w:rFonts w:eastAsia="標楷體"/>
        </w:rPr>
      </w:pPr>
      <w:r w:rsidRPr="00A274E2">
        <w:rPr>
          <w:rFonts w:eastAsia="標楷體"/>
        </w:rPr>
        <w:t>實驗動物管理與使用指南，</w:t>
      </w:r>
      <w:r w:rsidRPr="00A274E2">
        <w:rPr>
          <w:rFonts w:eastAsia="標楷體"/>
        </w:rPr>
        <w:t>107</w:t>
      </w:r>
      <w:r w:rsidRPr="00A274E2">
        <w:rPr>
          <w:rFonts w:eastAsia="標楷體"/>
        </w:rPr>
        <w:t>年版，中華實驗動物學會出版，民國</w:t>
      </w:r>
      <w:r w:rsidRPr="00A274E2">
        <w:rPr>
          <w:rFonts w:eastAsia="標楷體"/>
        </w:rPr>
        <w:t>107</w:t>
      </w:r>
      <w:r w:rsidRPr="00A274E2">
        <w:rPr>
          <w:rFonts w:eastAsia="標楷體"/>
        </w:rPr>
        <w:t>年</w:t>
      </w:r>
      <w:r w:rsidRPr="00A274E2">
        <w:rPr>
          <w:rFonts w:eastAsia="標楷體"/>
        </w:rPr>
        <w:t>6</w:t>
      </w:r>
      <w:r w:rsidRPr="00A274E2">
        <w:rPr>
          <w:rFonts w:eastAsia="標楷體"/>
        </w:rPr>
        <w:t>月。</w:t>
      </w:r>
    </w:p>
    <w:p w14:paraId="456F6419" w14:textId="77777777" w:rsidR="00511D1C" w:rsidRPr="00A274E2" w:rsidRDefault="00511D1C" w:rsidP="00511D1C">
      <w:pPr>
        <w:numPr>
          <w:ilvl w:val="0"/>
          <w:numId w:val="8"/>
        </w:numPr>
        <w:rPr>
          <w:rFonts w:eastAsia="標楷體"/>
        </w:rPr>
      </w:pPr>
      <w:r w:rsidRPr="00A274E2">
        <w:rPr>
          <w:rFonts w:eastAsia="標楷體"/>
        </w:rPr>
        <w:t>中央主管機關農委會建議之【</w:t>
      </w:r>
      <w:r w:rsidRPr="00A274E2">
        <w:rPr>
          <w:rFonts w:eastAsia="標楷體"/>
          <w:bCs/>
        </w:rPr>
        <w:t>動物科學應用機構查核表</w:t>
      </w:r>
      <w:r w:rsidRPr="00A274E2">
        <w:rPr>
          <w:rFonts w:eastAsia="標楷體"/>
        </w:rPr>
        <w:t>】所列舉的飼養工作重點。</w:t>
      </w:r>
      <w:bookmarkEnd w:id="0"/>
    </w:p>
    <w:sectPr w:rsidR="00511D1C" w:rsidRPr="00A274E2" w:rsidSect="004E1F12">
      <w:footerReference w:type="even" r:id="rId7"/>
      <w:footerReference w:type="default" r:id="rId8"/>
      <w:pgSz w:w="11906" w:h="16838"/>
      <w:pgMar w:top="1440" w:right="1134" w:bottom="720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63B09" w14:textId="77777777" w:rsidR="00713764" w:rsidRDefault="00713764">
      <w:r>
        <w:separator/>
      </w:r>
    </w:p>
  </w:endnote>
  <w:endnote w:type="continuationSeparator" w:id="0">
    <w:p w14:paraId="713FFDDB" w14:textId="77777777" w:rsidR="00713764" w:rsidRDefault="0071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F2FF1" w14:textId="77777777" w:rsidR="00AB2620" w:rsidRDefault="00AB2620" w:rsidP="009F06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5EEFC3A" w14:textId="77777777" w:rsidR="00AB2620" w:rsidRDefault="00AB2620" w:rsidP="009F061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F5C0F" w14:textId="2B97BBEC" w:rsidR="00AB2620" w:rsidRDefault="00AB2620" w:rsidP="009F06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274E2">
      <w:rPr>
        <w:rStyle w:val="a4"/>
        <w:noProof/>
      </w:rPr>
      <w:t>1</w:t>
    </w:r>
    <w:r>
      <w:rPr>
        <w:rStyle w:val="a4"/>
      </w:rPr>
      <w:fldChar w:fldCharType="end"/>
    </w:r>
  </w:p>
  <w:p w14:paraId="450B593B" w14:textId="77777777" w:rsidR="00AB2620" w:rsidRDefault="00AB2620" w:rsidP="009F06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A704D" w14:textId="77777777" w:rsidR="00713764" w:rsidRDefault="00713764">
      <w:r>
        <w:separator/>
      </w:r>
    </w:p>
  </w:footnote>
  <w:footnote w:type="continuationSeparator" w:id="0">
    <w:p w14:paraId="5C8B3C58" w14:textId="77777777" w:rsidR="00713764" w:rsidRDefault="00713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0149"/>
    <w:multiLevelType w:val="multilevel"/>
    <w:tmpl w:val="7046A2C4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60D56"/>
    <w:multiLevelType w:val="multilevel"/>
    <w:tmpl w:val="A7526298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6AF1EAD"/>
    <w:multiLevelType w:val="singleLevel"/>
    <w:tmpl w:val="05B66DA2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3" w15:restartNumberingAfterBreak="0">
    <w:nsid w:val="06E65DA3"/>
    <w:multiLevelType w:val="hybridMultilevel"/>
    <w:tmpl w:val="A7526298"/>
    <w:lvl w:ilvl="0" w:tplc="92FA205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78D6C6E"/>
    <w:multiLevelType w:val="hybridMultilevel"/>
    <w:tmpl w:val="5D7CDDB6"/>
    <w:lvl w:ilvl="0" w:tplc="F828DC9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0D385B75"/>
    <w:multiLevelType w:val="hybridMultilevel"/>
    <w:tmpl w:val="B9EAC0BA"/>
    <w:lvl w:ilvl="0" w:tplc="C510B2B8">
      <w:start w:val="6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0E882CBC"/>
    <w:multiLevelType w:val="hybridMultilevel"/>
    <w:tmpl w:val="670475B2"/>
    <w:lvl w:ilvl="0" w:tplc="3202F91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72D4DB8"/>
    <w:multiLevelType w:val="hybridMultilevel"/>
    <w:tmpl w:val="1C3687D4"/>
    <w:lvl w:ilvl="0" w:tplc="37B46318">
      <w:start w:val="1"/>
      <w:numFmt w:val="taiwaneseCountingThousand"/>
      <w:lvlText w:val="(%1)"/>
      <w:lvlJc w:val="left"/>
      <w:pPr>
        <w:tabs>
          <w:tab w:val="num" w:pos="721"/>
        </w:tabs>
        <w:ind w:left="721" w:hanging="390"/>
      </w:pPr>
      <w:rPr>
        <w:rFonts w:ascii="Times New Roman" w:eastAsia="新細明體" w:hAnsi="Times New Roman" w:hint="default"/>
      </w:rPr>
    </w:lvl>
    <w:lvl w:ilvl="1" w:tplc="960A6902">
      <w:start w:val="1"/>
      <w:numFmt w:val="decimal"/>
      <w:lvlText w:val="%2."/>
      <w:lvlJc w:val="left"/>
      <w:pPr>
        <w:tabs>
          <w:tab w:val="num" w:pos="1171"/>
        </w:tabs>
        <w:ind w:left="1171" w:hanging="360"/>
      </w:pPr>
      <w:rPr>
        <w:rFonts w:hint="eastAsia"/>
      </w:rPr>
    </w:lvl>
    <w:lvl w:ilvl="2" w:tplc="765C25AA">
      <w:start w:val="3"/>
      <w:numFmt w:val="decimal"/>
      <w:lvlText w:val="%3)"/>
      <w:lvlJc w:val="left"/>
      <w:pPr>
        <w:tabs>
          <w:tab w:val="num" w:pos="1726"/>
        </w:tabs>
        <w:ind w:left="1726" w:hanging="43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abstractNum w:abstractNumId="8" w15:restartNumberingAfterBreak="0">
    <w:nsid w:val="19545F2E"/>
    <w:multiLevelType w:val="hybridMultilevel"/>
    <w:tmpl w:val="A9EEACFC"/>
    <w:lvl w:ilvl="0" w:tplc="41D4EB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1C146EDF"/>
    <w:multiLevelType w:val="hybridMultilevel"/>
    <w:tmpl w:val="8388980A"/>
    <w:lvl w:ilvl="0" w:tplc="A4E0CBA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252652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2" w:tplc="A4E0CBA8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DA7529C"/>
    <w:multiLevelType w:val="hybridMultilevel"/>
    <w:tmpl w:val="20FA71F0"/>
    <w:lvl w:ilvl="0" w:tplc="DE423D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248E0AF1"/>
    <w:multiLevelType w:val="hybridMultilevel"/>
    <w:tmpl w:val="D85CF222"/>
    <w:lvl w:ilvl="0" w:tplc="92FA205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551EB"/>
    <w:multiLevelType w:val="hybridMultilevel"/>
    <w:tmpl w:val="A7526298"/>
    <w:lvl w:ilvl="0" w:tplc="92FA205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25E45DE5"/>
    <w:multiLevelType w:val="hybridMultilevel"/>
    <w:tmpl w:val="A7526298"/>
    <w:lvl w:ilvl="0" w:tplc="92FA205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28F335BE"/>
    <w:multiLevelType w:val="hybridMultilevel"/>
    <w:tmpl w:val="B5E0F1AA"/>
    <w:lvl w:ilvl="0" w:tplc="AFD2A078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1"/>
        </w:tabs>
        <w:ind w:left="129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1"/>
        </w:tabs>
        <w:ind w:left="17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abstractNum w:abstractNumId="15" w15:restartNumberingAfterBreak="0">
    <w:nsid w:val="2BDA7A7B"/>
    <w:multiLevelType w:val="hybridMultilevel"/>
    <w:tmpl w:val="215E5DA6"/>
    <w:lvl w:ilvl="0" w:tplc="424A7196">
      <w:start w:val="1"/>
      <w:numFmt w:val="taiwaneseCountingThousand"/>
      <w:lvlText w:val="%1、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6" w15:restartNumberingAfterBreak="0">
    <w:nsid w:val="2E110090"/>
    <w:multiLevelType w:val="hybridMultilevel"/>
    <w:tmpl w:val="2414941E"/>
    <w:lvl w:ilvl="0" w:tplc="B5F29628">
      <w:start w:val="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316F1DE9"/>
    <w:multiLevelType w:val="hybridMultilevel"/>
    <w:tmpl w:val="9BC20876"/>
    <w:lvl w:ilvl="0" w:tplc="D9B69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40E2E43"/>
    <w:multiLevelType w:val="hybridMultilevel"/>
    <w:tmpl w:val="712C2A82"/>
    <w:lvl w:ilvl="0" w:tplc="A144416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51D6A95"/>
    <w:multiLevelType w:val="hybridMultilevel"/>
    <w:tmpl w:val="4C98EC2E"/>
    <w:lvl w:ilvl="0" w:tplc="916448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D325C9D"/>
    <w:multiLevelType w:val="multilevel"/>
    <w:tmpl w:val="F47E5088"/>
    <w:lvl w:ilvl="0">
      <w:start w:val="22"/>
      <w:numFmt w:val="decimal"/>
      <w:pStyle w:val="6"/>
      <w:lvlText w:val="B-%1 "/>
      <w:lvlJc w:val="left"/>
      <w:pPr>
        <w:tabs>
          <w:tab w:val="num" w:pos="851"/>
        </w:tabs>
        <w:ind w:left="851" w:hanging="851"/>
      </w:pPr>
      <w:rPr>
        <w:rFonts w:hint="eastAsia"/>
        <w:b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1" w15:restartNumberingAfterBreak="0">
    <w:nsid w:val="45BC788A"/>
    <w:multiLevelType w:val="multilevel"/>
    <w:tmpl w:val="F3D60E26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D7903"/>
    <w:multiLevelType w:val="hybridMultilevel"/>
    <w:tmpl w:val="0F2C6C34"/>
    <w:lvl w:ilvl="0" w:tplc="7B8AF95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65E43282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B484696"/>
    <w:multiLevelType w:val="hybridMultilevel"/>
    <w:tmpl w:val="8CAACBAE"/>
    <w:lvl w:ilvl="0" w:tplc="3C9EF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505A507F"/>
    <w:multiLevelType w:val="hybridMultilevel"/>
    <w:tmpl w:val="276CDC5E"/>
    <w:lvl w:ilvl="0" w:tplc="4C941C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87E02D66">
      <w:start w:val="1"/>
      <w:numFmt w:val="taiwaneseCountingThousand"/>
      <w:lvlText w:val="(%2)"/>
      <w:lvlJc w:val="left"/>
      <w:pPr>
        <w:tabs>
          <w:tab w:val="num" w:pos="1470"/>
        </w:tabs>
        <w:ind w:left="1470" w:hanging="510"/>
      </w:pPr>
      <w:rPr>
        <w:rFonts w:ascii="Times New Roman"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57193443"/>
    <w:multiLevelType w:val="hybridMultilevel"/>
    <w:tmpl w:val="7046A2C4"/>
    <w:lvl w:ilvl="0" w:tplc="92FA205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26CFB"/>
    <w:multiLevelType w:val="hybridMultilevel"/>
    <w:tmpl w:val="52A4D2F4"/>
    <w:lvl w:ilvl="0" w:tplc="69FE93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3EEC0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3A445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7E4259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4480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34DAF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670876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9268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2C5C7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0609A1"/>
    <w:multiLevelType w:val="hybridMultilevel"/>
    <w:tmpl w:val="D080399A"/>
    <w:lvl w:ilvl="0" w:tplc="A5CE72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D7523A9"/>
    <w:multiLevelType w:val="hybridMultilevel"/>
    <w:tmpl w:val="E6364C9C"/>
    <w:lvl w:ilvl="0" w:tplc="08002580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6"/>
        </w:tabs>
        <w:ind w:left="1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6"/>
        </w:tabs>
        <w:ind w:left="33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6"/>
        </w:tabs>
        <w:ind w:left="38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6"/>
        </w:tabs>
        <w:ind w:left="43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6"/>
        </w:tabs>
        <w:ind w:left="47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6"/>
        </w:tabs>
        <w:ind w:left="5266" w:hanging="480"/>
      </w:pPr>
    </w:lvl>
  </w:abstractNum>
  <w:abstractNum w:abstractNumId="29" w15:restartNumberingAfterBreak="0">
    <w:nsid w:val="62E66E9A"/>
    <w:multiLevelType w:val="hybridMultilevel"/>
    <w:tmpl w:val="E68AFA4E"/>
    <w:lvl w:ilvl="0" w:tplc="D0583B1A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65BF2B9C"/>
    <w:multiLevelType w:val="multilevel"/>
    <w:tmpl w:val="E11EFC9C"/>
    <w:lvl w:ilvl="0">
      <w:start w:val="1"/>
      <w:numFmt w:val="decimal"/>
      <w:pStyle w:val="4"/>
      <w:lvlText w:val="C-0%1"/>
      <w:lvlJc w:val="left"/>
      <w:pPr>
        <w:tabs>
          <w:tab w:val="num" w:pos="720"/>
        </w:tabs>
        <w:ind w:left="480" w:hanging="480"/>
      </w:pPr>
      <w:rPr>
        <w:rFonts w:hint="eastAsia"/>
        <w:b/>
        <w:i w:val="0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8124378"/>
    <w:multiLevelType w:val="hybridMultilevel"/>
    <w:tmpl w:val="A7526298"/>
    <w:lvl w:ilvl="0" w:tplc="92FA205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2" w15:restartNumberingAfterBreak="0">
    <w:nsid w:val="6BB003C6"/>
    <w:multiLevelType w:val="hybridMultilevel"/>
    <w:tmpl w:val="F3D60E26"/>
    <w:lvl w:ilvl="0" w:tplc="92FA205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F01634"/>
    <w:multiLevelType w:val="hybridMultilevel"/>
    <w:tmpl w:val="CCBA71E4"/>
    <w:lvl w:ilvl="0" w:tplc="9912D55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4" w15:restartNumberingAfterBreak="0">
    <w:nsid w:val="6C92681B"/>
    <w:multiLevelType w:val="hybridMultilevel"/>
    <w:tmpl w:val="AB8219C8"/>
    <w:lvl w:ilvl="0" w:tplc="B0C8629E">
      <w:start w:val="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5" w15:restartNumberingAfterBreak="0">
    <w:nsid w:val="702C0790"/>
    <w:multiLevelType w:val="hybridMultilevel"/>
    <w:tmpl w:val="91504D1A"/>
    <w:lvl w:ilvl="0" w:tplc="A4E0CBA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0"/>
  </w:num>
  <w:num w:numId="2">
    <w:abstractNumId w:val="20"/>
  </w:num>
  <w:num w:numId="3">
    <w:abstractNumId w:val="27"/>
  </w:num>
  <w:num w:numId="4">
    <w:abstractNumId w:val="15"/>
  </w:num>
  <w:num w:numId="5">
    <w:abstractNumId w:val="14"/>
  </w:num>
  <w:num w:numId="6">
    <w:abstractNumId w:val="22"/>
  </w:num>
  <w:num w:numId="7">
    <w:abstractNumId w:val="24"/>
  </w:num>
  <w:num w:numId="8">
    <w:abstractNumId w:val="8"/>
  </w:num>
  <w:num w:numId="9">
    <w:abstractNumId w:val="2"/>
  </w:num>
  <w:num w:numId="10">
    <w:abstractNumId w:val="7"/>
  </w:num>
  <w:num w:numId="11">
    <w:abstractNumId w:val="3"/>
  </w:num>
  <w:num w:numId="12">
    <w:abstractNumId w:val="29"/>
  </w:num>
  <w:num w:numId="13">
    <w:abstractNumId w:val="17"/>
  </w:num>
  <w:num w:numId="14">
    <w:abstractNumId w:val="33"/>
  </w:num>
  <w:num w:numId="15">
    <w:abstractNumId w:val="10"/>
  </w:num>
  <w:num w:numId="16">
    <w:abstractNumId w:val="23"/>
  </w:num>
  <w:num w:numId="17">
    <w:abstractNumId w:val="5"/>
  </w:num>
  <w:num w:numId="18">
    <w:abstractNumId w:val="16"/>
  </w:num>
  <w:num w:numId="19">
    <w:abstractNumId w:val="34"/>
  </w:num>
  <w:num w:numId="20">
    <w:abstractNumId w:val="28"/>
  </w:num>
  <w:num w:numId="21">
    <w:abstractNumId w:val="19"/>
  </w:num>
  <w:num w:numId="22">
    <w:abstractNumId w:val="18"/>
  </w:num>
  <w:num w:numId="23">
    <w:abstractNumId w:val="6"/>
  </w:num>
  <w:num w:numId="24">
    <w:abstractNumId w:val="35"/>
  </w:num>
  <w:num w:numId="25">
    <w:abstractNumId w:val="9"/>
  </w:num>
  <w:num w:numId="26">
    <w:abstractNumId w:val="26"/>
  </w:num>
  <w:num w:numId="27">
    <w:abstractNumId w:val="4"/>
  </w:num>
  <w:num w:numId="28">
    <w:abstractNumId w:val="12"/>
  </w:num>
  <w:num w:numId="29">
    <w:abstractNumId w:val="31"/>
  </w:num>
  <w:num w:numId="30">
    <w:abstractNumId w:val="13"/>
  </w:num>
  <w:num w:numId="31">
    <w:abstractNumId w:val="1"/>
  </w:num>
  <w:num w:numId="32">
    <w:abstractNumId w:val="25"/>
  </w:num>
  <w:num w:numId="33">
    <w:abstractNumId w:val="0"/>
  </w:num>
  <w:num w:numId="34">
    <w:abstractNumId w:val="32"/>
  </w:num>
  <w:num w:numId="35">
    <w:abstractNumId w:val="21"/>
  </w:num>
  <w:num w:numId="36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4F"/>
    <w:rsid w:val="00013BC3"/>
    <w:rsid w:val="00015594"/>
    <w:rsid w:val="00030326"/>
    <w:rsid w:val="00061A5F"/>
    <w:rsid w:val="00076B1E"/>
    <w:rsid w:val="00090997"/>
    <w:rsid w:val="00091B53"/>
    <w:rsid w:val="000A0355"/>
    <w:rsid w:val="000F1CEE"/>
    <w:rsid w:val="00101DA0"/>
    <w:rsid w:val="00102638"/>
    <w:rsid w:val="001308BC"/>
    <w:rsid w:val="00133D3F"/>
    <w:rsid w:val="001631F7"/>
    <w:rsid w:val="0018546D"/>
    <w:rsid w:val="00185D3E"/>
    <w:rsid w:val="00194252"/>
    <w:rsid w:val="00195807"/>
    <w:rsid w:val="001B3964"/>
    <w:rsid w:val="001B47D0"/>
    <w:rsid w:val="00212A3A"/>
    <w:rsid w:val="00235B08"/>
    <w:rsid w:val="00257C32"/>
    <w:rsid w:val="00267A1C"/>
    <w:rsid w:val="00267EAE"/>
    <w:rsid w:val="002E12C3"/>
    <w:rsid w:val="002F1D66"/>
    <w:rsid w:val="002F3F55"/>
    <w:rsid w:val="00325283"/>
    <w:rsid w:val="0034239F"/>
    <w:rsid w:val="003532BC"/>
    <w:rsid w:val="0036199B"/>
    <w:rsid w:val="00371028"/>
    <w:rsid w:val="00380885"/>
    <w:rsid w:val="00381B42"/>
    <w:rsid w:val="00395F97"/>
    <w:rsid w:val="003B70E3"/>
    <w:rsid w:val="003C1AEA"/>
    <w:rsid w:val="003C3023"/>
    <w:rsid w:val="003C30EA"/>
    <w:rsid w:val="003D4417"/>
    <w:rsid w:val="003F02E8"/>
    <w:rsid w:val="0043383A"/>
    <w:rsid w:val="004603FF"/>
    <w:rsid w:val="00462A97"/>
    <w:rsid w:val="004919F3"/>
    <w:rsid w:val="004A4EA2"/>
    <w:rsid w:val="004A67F4"/>
    <w:rsid w:val="004A75FD"/>
    <w:rsid w:val="004D1F0A"/>
    <w:rsid w:val="004E1198"/>
    <w:rsid w:val="004E1F12"/>
    <w:rsid w:val="004E28A6"/>
    <w:rsid w:val="004E2EC8"/>
    <w:rsid w:val="004E7835"/>
    <w:rsid w:val="004F05BB"/>
    <w:rsid w:val="004F556B"/>
    <w:rsid w:val="00511D1C"/>
    <w:rsid w:val="0053754C"/>
    <w:rsid w:val="00551A3E"/>
    <w:rsid w:val="00597C59"/>
    <w:rsid w:val="005A2BBB"/>
    <w:rsid w:val="005A32AC"/>
    <w:rsid w:val="005E2344"/>
    <w:rsid w:val="005F4FF8"/>
    <w:rsid w:val="00666DAB"/>
    <w:rsid w:val="006871AA"/>
    <w:rsid w:val="006B362B"/>
    <w:rsid w:val="006B50CD"/>
    <w:rsid w:val="006C60F8"/>
    <w:rsid w:val="006D1666"/>
    <w:rsid w:val="00713764"/>
    <w:rsid w:val="007601CE"/>
    <w:rsid w:val="007663C3"/>
    <w:rsid w:val="00773B8A"/>
    <w:rsid w:val="007843AD"/>
    <w:rsid w:val="007A4A26"/>
    <w:rsid w:val="007A7347"/>
    <w:rsid w:val="007B37D2"/>
    <w:rsid w:val="007C01F3"/>
    <w:rsid w:val="007C780D"/>
    <w:rsid w:val="007D59E2"/>
    <w:rsid w:val="00804002"/>
    <w:rsid w:val="00841053"/>
    <w:rsid w:val="00864C09"/>
    <w:rsid w:val="00882F83"/>
    <w:rsid w:val="00896561"/>
    <w:rsid w:val="008B60BA"/>
    <w:rsid w:val="008E00AD"/>
    <w:rsid w:val="008E5409"/>
    <w:rsid w:val="008F5B3A"/>
    <w:rsid w:val="00906E7F"/>
    <w:rsid w:val="00935B4F"/>
    <w:rsid w:val="0095544F"/>
    <w:rsid w:val="009560C9"/>
    <w:rsid w:val="00960821"/>
    <w:rsid w:val="009877C0"/>
    <w:rsid w:val="009C745C"/>
    <w:rsid w:val="009D1DD1"/>
    <w:rsid w:val="009E7AB7"/>
    <w:rsid w:val="009F0549"/>
    <w:rsid w:val="009F061C"/>
    <w:rsid w:val="00A150D8"/>
    <w:rsid w:val="00A274E2"/>
    <w:rsid w:val="00A35DCD"/>
    <w:rsid w:val="00A4485E"/>
    <w:rsid w:val="00A57518"/>
    <w:rsid w:val="00A57CDB"/>
    <w:rsid w:val="00A67D56"/>
    <w:rsid w:val="00A74CDF"/>
    <w:rsid w:val="00A83A79"/>
    <w:rsid w:val="00A95CF2"/>
    <w:rsid w:val="00AB2620"/>
    <w:rsid w:val="00AF6E8E"/>
    <w:rsid w:val="00B07367"/>
    <w:rsid w:val="00B30608"/>
    <w:rsid w:val="00B36A06"/>
    <w:rsid w:val="00B635A3"/>
    <w:rsid w:val="00B63FB8"/>
    <w:rsid w:val="00B8775A"/>
    <w:rsid w:val="00BB19CB"/>
    <w:rsid w:val="00BC4DB0"/>
    <w:rsid w:val="00BE073B"/>
    <w:rsid w:val="00BE4414"/>
    <w:rsid w:val="00BF63DC"/>
    <w:rsid w:val="00C13A0A"/>
    <w:rsid w:val="00C319B6"/>
    <w:rsid w:val="00C32EED"/>
    <w:rsid w:val="00C46F07"/>
    <w:rsid w:val="00C64A1F"/>
    <w:rsid w:val="00C8403C"/>
    <w:rsid w:val="00C94DC3"/>
    <w:rsid w:val="00CB27BA"/>
    <w:rsid w:val="00CE6833"/>
    <w:rsid w:val="00CF2409"/>
    <w:rsid w:val="00D04187"/>
    <w:rsid w:val="00D115DF"/>
    <w:rsid w:val="00D27434"/>
    <w:rsid w:val="00D668BD"/>
    <w:rsid w:val="00D728B1"/>
    <w:rsid w:val="00DA210F"/>
    <w:rsid w:val="00DB7142"/>
    <w:rsid w:val="00DD4CB0"/>
    <w:rsid w:val="00DE5C9E"/>
    <w:rsid w:val="00DF0C5C"/>
    <w:rsid w:val="00DF6A69"/>
    <w:rsid w:val="00E020DA"/>
    <w:rsid w:val="00E142A8"/>
    <w:rsid w:val="00E209B7"/>
    <w:rsid w:val="00E755D5"/>
    <w:rsid w:val="00E805F8"/>
    <w:rsid w:val="00EA286E"/>
    <w:rsid w:val="00EA3E71"/>
    <w:rsid w:val="00EC192D"/>
    <w:rsid w:val="00EE3E05"/>
    <w:rsid w:val="00EF1FC8"/>
    <w:rsid w:val="00F1093E"/>
    <w:rsid w:val="00F8357B"/>
    <w:rsid w:val="00FA295D"/>
    <w:rsid w:val="00FA5174"/>
    <w:rsid w:val="00FA7E26"/>
    <w:rsid w:val="00FC3321"/>
    <w:rsid w:val="00FD482E"/>
    <w:rsid w:val="00FE0716"/>
    <w:rsid w:val="00FE2BB1"/>
    <w:rsid w:val="00FF5178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7B88A7"/>
  <w14:defaultImageDpi w14:val="300"/>
  <w15:docId w15:val="{C29D8CA6-E44F-43EB-AD87-F2DF8D0C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61C"/>
    <w:pPr>
      <w:widowControl w:val="0"/>
    </w:pPr>
    <w:rPr>
      <w:kern w:val="2"/>
      <w:sz w:val="24"/>
      <w:szCs w:val="24"/>
      <w:lang w:eastAsia="zh-TW"/>
    </w:rPr>
  </w:style>
  <w:style w:type="paragraph" w:styleId="2">
    <w:name w:val="heading 2"/>
    <w:basedOn w:val="a"/>
    <w:qFormat/>
    <w:rsid w:val="009F061C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4">
    <w:name w:val="heading 4"/>
    <w:basedOn w:val="a"/>
    <w:next w:val="a"/>
    <w:qFormat/>
    <w:rsid w:val="009F061C"/>
    <w:pPr>
      <w:keepNext/>
      <w:numPr>
        <w:numId w:val="1"/>
      </w:numPr>
      <w:jc w:val="both"/>
      <w:outlineLvl w:val="3"/>
    </w:pPr>
    <w:rPr>
      <w:szCs w:val="20"/>
    </w:rPr>
  </w:style>
  <w:style w:type="paragraph" w:styleId="6">
    <w:name w:val="heading 6"/>
    <w:basedOn w:val="a"/>
    <w:next w:val="a"/>
    <w:qFormat/>
    <w:rsid w:val="009F061C"/>
    <w:pPr>
      <w:keepNext/>
      <w:numPr>
        <w:numId w:val="2"/>
      </w:numPr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F0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F061C"/>
  </w:style>
  <w:style w:type="character" w:styleId="a5">
    <w:name w:val="Strong"/>
    <w:basedOn w:val="a0"/>
    <w:qFormat/>
    <w:rsid w:val="009F061C"/>
    <w:rPr>
      <w:b/>
      <w:bCs/>
    </w:rPr>
  </w:style>
  <w:style w:type="paragraph" w:styleId="Web">
    <w:name w:val="Normal (Web)"/>
    <w:basedOn w:val="a"/>
    <w:rsid w:val="009F061C"/>
    <w:pPr>
      <w:widowControl/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kern w:val="0"/>
    </w:rPr>
  </w:style>
  <w:style w:type="paragraph" w:styleId="a6">
    <w:name w:val="Body Text Indent"/>
    <w:basedOn w:val="a"/>
    <w:rsid w:val="009F061C"/>
    <w:pPr>
      <w:ind w:leftChars="351" w:left="842"/>
    </w:pPr>
    <w:rPr>
      <w:rFonts w:ascii="新細明體" w:hAnsi="新細明體"/>
    </w:rPr>
  </w:style>
  <w:style w:type="paragraph" w:styleId="a7">
    <w:name w:val="Block Text"/>
    <w:basedOn w:val="a"/>
    <w:rsid w:val="009F061C"/>
    <w:pPr>
      <w:tabs>
        <w:tab w:val="left" w:pos="9360"/>
      </w:tabs>
      <w:ind w:leftChars="183" w:left="839" w:right="30" w:hangingChars="200" w:hanging="400"/>
    </w:pPr>
    <w:rPr>
      <w:snapToGrid w:val="0"/>
      <w:sz w:val="20"/>
    </w:rPr>
  </w:style>
  <w:style w:type="paragraph" w:styleId="3">
    <w:name w:val="Body Text Indent 3"/>
    <w:basedOn w:val="a"/>
    <w:rsid w:val="009F061C"/>
    <w:pPr>
      <w:ind w:leftChars="200" w:left="960" w:hangingChars="200" w:hanging="480"/>
    </w:pPr>
    <w:rPr>
      <w:szCs w:val="20"/>
    </w:rPr>
  </w:style>
  <w:style w:type="paragraph" w:styleId="20">
    <w:name w:val="Body Text Indent 2"/>
    <w:basedOn w:val="a"/>
    <w:rsid w:val="009F061C"/>
    <w:pPr>
      <w:ind w:leftChars="450" w:left="1080"/>
    </w:pPr>
    <w:rPr>
      <w:rFonts w:ascii="標楷體" w:eastAsia="標楷體" w:hAnsi="標楷體"/>
    </w:rPr>
  </w:style>
  <w:style w:type="paragraph" w:styleId="a8">
    <w:name w:val="Note Heading"/>
    <w:basedOn w:val="a"/>
    <w:next w:val="a"/>
    <w:rsid w:val="009F061C"/>
    <w:pPr>
      <w:jc w:val="center"/>
    </w:pPr>
    <w:rPr>
      <w:rFonts w:eastAsia="標楷體"/>
      <w:szCs w:val="20"/>
    </w:rPr>
  </w:style>
  <w:style w:type="paragraph" w:styleId="a9">
    <w:name w:val="header"/>
    <w:basedOn w:val="a"/>
    <w:rsid w:val="009F0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Hyperlink"/>
    <w:basedOn w:val="a0"/>
    <w:rsid w:val="009F061C"/>
    <w:rPr>
      <w:color w:val="0000FF"/>
      <w:u w:val="single"/>
    </w:rPr>
  </w:style>
  <w:style w:type="paragraph" w:customStyle="1" w:styleId="xl52">
    <w:name w:val="xl52"/>
    <w:basedOn w:val="a"/>
    <w:rsid w:val="009F061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hint="eastAsia"/>
      <w:b/>
      <w:bCs/>
      <w:kern w:val="0"/>
      <w:sz w:val="32"/>
      <w:szCs w:val="32"/>
    </w:rPr>
  </w:style>
  <w:style w:type="paragraph" w:styleId="ab">
    <w:name w:val="Date"/>
    <w:basedOn w:val="a"/>
    <w:next w:val="a"/>
    <w:rsid w:val="009F061C"/>
    <w:pPr>
      <w:jc w:val="right"/>
    </w:pPr>
    <w:rPr>
      <w:rFonts w:eastAsia="標楷體"/>
    </w:rPr>
  </w:style>
  <w:style w:type="paragraph" w:styleId="ac">
    <w:name w:val="Body Text"/>
    <w:basedOn w:val="a"/>
    <w:rsid w:val="009F061C"/>
    <w:pPr>
      <w:spacing w:line="440" w:lineRule="exact"/>
    </w:pPr>
    <w:rPr>
      <w:rFonts w:ascii="標楷體" w:eastAsia="標楷體"/>
      <w:b/>
      <w:bCs/>
      <w:sz w:val="32"/>
      <w:szCs w:val="20"/>
    </w:rPr>
  </w:style>
  <w:style w:type="table" w:styleId="ad">
    <w:name w:val="Table Grid"/>
    <w:basedOn w:val="a1"/>
    <w:rsid w:val="009F06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內文一"/>
    <w:basedOn w:val="af"/>
    <w:rsid w:val="009F061C"/>
    <w:rPr>
      <w:rFonts w:ascii="Arial" w:eastAsia="標楷體" w:hAnsi="Arial"/>
      <w:sz w:val="24"/>
    </w:rPr>
  </w:style>
  <w:style w:type="paragraph" w:styleId="af">
    <w:name w:val="caption"/>
    <w:basedOn w:val="a"/>
    <w:next w:val="a"/>
    <w:qFormat/>
    <w:rsid w:val="009F061C"/>
    <w:pPr>
      <w:spacing w:before="120" w:after="120"/>
    </w:pPr>
    <w:rPr>
      <w:sz w:val="20"/>
      <w:szCs w:val="20"/>
    </w:rPr>
  </w:style>
  <w:style w:type="paragraph" w:styleId="21">
    <w:name w:val="Body Text 2"/>
    <w:basedOn w:val="a"/>
    <w:rsid w:val="009F061C"/>
    <w:pPr>
      <w:spacing w:after="120" w:line="480" w:lineRule="auto"/>
    </w:pPr>
  </w:style>
  <w:style w:type="paragraph" w:customStyle="1" w:styleId="xl35">
    <w:name w:val="xl35"/>
    <w:basedOn w:val="a"/>
    <w:rsid w:val="009F061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styleId="30">
    <w:name w:val="Body Text 3"/>
    <w:basedOn w:val="a"/>
    <w:rsid w:val="009F061C"/>
    <w:pPr>
      <w:spacing w:after="120"/>
    </w:pPr>
    <w:rPr>
      <w:sz w:val="16"/>
      <w:szCs w:val="16"/>
    </w:rPr>
  </w:style>
  <w:style w:type="character" w:customStyle="1" w:styleId="word1">
    <w:name w:val="word1"/>
    <w:basedOn w:val="a0"/>
    <w:rsid w:val="009F061C"/>
    <w:rPr>
      <w:rFonts w:ascii="Verdana" w:hAnsi="Verdana" w:hint="default"/>
      <w:strike w:val="0"/>
      <w:dstrike w:val="0"/>
      <w:color w:val="333333"/>
      <w:spacing w:val="20"/>
      <w:sz w:val="19"/>
      <w:szCs w:val="19"/>
      <w:u w:val="none"/>
      <w:effect w:val="none"/>
    </w:rPr>
  </w:style>
  <w:style w:type="paragraph" w:styleId="af0">
    <w:name w:val="List Paragraph"/>
    <w:basedOn w:val="a"/>
    <w:uiPriority w:val="34"/>
    <w:qFormat/>
    <w:rsid w:val="00101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992</Characters>
  <Application>Microsoft Office Word</Application>
  <DocSecurity>0</DocSecurity>
  <Lines>8</Lines>
  <Paragraphs>2</Paragraphs>
  <ScaleCrop>false</ScaleCrop>
  <Company>coa</Company>
  <LinksUpToDate>false</LinksUpToDate>
  <CharactersWithSpaces>1163</CharactersWithSpaces>
  <SharedDoc>false</SharedDoc>
  <HLinks>
    <vt:vector size="6" baseType="variant">
      <vt:variant>
        <vt:i4>2621485</vt:i4>
      </vt:variant>
      <vt:variant>
        <vt:i4>0</vt:i4>
      </vt:variant>
      <vt:variant>
        <vt:i4>0</vt:i4>
      </vt:variant>
      <vt:variant>
        <vt:i4>5</vt:i4>
      </vt:variant>
      <vt:variant>
        <vt:lpwstr>http://www.criver.com/pdf/contamination.pdf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實驗動物房設施標準操作程序（SOP）撰寫範例</dc:title>
  <dc:subject/>
  <dc:creator>sa4642</dc:creator>
  <cp:keywords/>
  <dc:description/>
  <cp:lastModifiedBy>Windows 使用者</cp:lastModifiedBy>
  <cp:revision>5</cp:revision>
  <cp:lastPrinted>2018-07-16T00:47:00Z</cp:lastPrinted>
  <dcterms:created xsi:type="dcterms:W3CDTF">2020-09-07T02:34:00Z</dcterms:created>
  <dcterms:modified xsi:type="dcterms:W3CDTF">2020-10-15T02:27:00Z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1568905365</vt:i4>
  </property>
  <property fmtid="{D5CDD505-2E9C-101B-9397-08002B2CF9AE}" pid="3" name="_EmailSubject">
    <vt:lpwstr>資料下載第34項</vt:lpwstr>
  </property>
  <property fmtid="{D5CDD505-2E9C-101B-9397-08002B2CF9AE}" pid="4" name="_AuthorEmail">
    <vt:lpwstr>meilyne@mail.coa.gov.tw</vt:lpwstr>
  </property>
  <property fmtid="{D5CDD505-2E9C-101B-9397-08002B2CF9AE}" pid="5" name="_AuthorEmailDisplayName">
    <vt:lpwstr>Chen meilyne</vt:lpwstr>
  </property>
  <property fmtid="{D5CDD505-2E9C-101B-9397-08002B2CF9AE}" pid="6" name="_ReviewingToolsShownOnce">
    <vt:lpwstr/>
  </property>
</Properties>
</file>