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1BB7" w14:textId="77777777" w:rsidR="0044570F" w:rsidRPr="003069E2" w:rsidRDefault="0044570F" w:rsidP="0044570F">
      <w:pPr>
        <w:jc w:val="right"/>
        <w:rPr>
          <w:rFonts w:eastAsia="標楷體"/>
          <w:sz w:val="20"/>
          <w:szCs w:val="20"/>
          <w:u w:val="single"/>
        </w:rPr>
      </w:pPr>
      <w:bookmarkStart w:id="0" w:name="_GoBack"/>
      <w:r w:rsidRPr="003069E2">
        <w:rPr>
          <w:rFonts w:eastAsia="標楷體"/>
          <w:sz w:val="20"/>
          <w:szCs w:val="20"/>
          <w:u w:val="single"/>
        </w:rPr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44570F" w:rsidRPr="003069E2" w14:paraId="0A5F58EB" w14:textId="77777777" w:rsidTr="00CA7809">
        <w:trPr>
          <w:trHeight w:val="790"/>
        </w:trPr>
        <w:tc>
          <w:tcPr>
            <w:tcW w:w="9667" w:type="dxa"/>
            <w:gridSpan w:val="2"/>
          </w:tcPr>
          <w:p w14:paraId="6D0D14DE" w14:textId="77777777" w:rsidR="0044570F" w:rsidRPr="003069E2" w:rsidRDefault="0044570F" w:rsidP="00CA780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29E67D3D" w14:textId="0FB80871" w:rsidR="0044570F" w:rsidRPr="003069E2" w:rsidRDefault="0044570F" w:rsidP="00CA780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</w:t>
            </w:r>
            <w:r w:rsidR="007503AB" w:rsidRPr="003069E2">
              <w:rPr>
                <w:rFonts w:eastAsia="標楷體"/>
                <w:sz w:val="32"/>
                <w:szCs w:val="32"/>
              </w:rPr>
              <w:t>0</w:t>
            </w:r>
            <w:r w:rsidRPr="003069E2">
              <w:rPr>
                <w:rFonts w:eastAsia="標楷體"/>
                <w:sz w:val="32"/>
                <w:szCs w:val="32"/>
              </w:rPr>
              <w:t>健康監測</w:t>
            </w:r>
            <w:r w:rsidR="007503AB" w:rsidRPr="003069E2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44570F" w:rsidRPr="003069E2" w14:paraId="0B77587C" w14:textId="77777777" w:rsidTr="00CA7809">
        <w:trPr>
          <w:trHeight w:val="557"/>
        </w:trPr>
        <w:tc>
          <w:tcPr>
            <w:tcW w:w="4698" w:type="dxa"/>
            <w:vAlign w:val="center"/>
          </w:tcPr>
          <w:p w14:paraId="06E2D4FD" w14:textId="77777777" w:rsidR="0044570F" w:rsidRPr="003069E2" w:rsidRDefault="0044570F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4711A86E" w14:textId="77777777" w:rsidR="0044570F" w:rsidRPr="003069E2" w:rsidRDefault="0044570F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44570F" w:rsidRPr="003069E2" w14:paraId="5296FA5B" w14:textId="77777777" w:rsidTr="00CA7809">
        <w:trPr>
          <w:trHeight w:val="596"/>
        </w:trPr>
        <w:tc>
          <w:tcPr>
            <w:tcW w:w="4698" w:type="dxa"/>
            <w:vAlign w:val="center"/>
          </w:tcPr>
          <w:p w14:paraId="7C8A3C53" w14:textId="77777777" w:rsidR="0044570F" w:rsidRPr="003069E2" w:rsidRDefault="0044570F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5E392D98" w14:textId="3007A5D5" w:rsidR="0044570F" w:rsidRPr="003069E2" w:rsidRDefault="0044570F" w:rsidP="0044570F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050F629C" w14:textId="233C9A32" w:rsidR="0044570F" w:rsidRPr="003069E2" w:rsidRDefault="0044570F" w:rsidP="0044570F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參照：動物房設施標準操作程序：健康監測</w:t>
      </w:r>
      <w:r w:rsidRPr="003069E2">
        <w:rPr>
          <w:rFonts w:eastAsia="標楷體"/>
          <w:sz w:val="20"/>
          <w:szCs w:val="20"/>
        </w:rPr>
        <w:t>(</w:t>
      </w:r>
      <w:r w:rsidR="007503AB" w:rsidRPr="003069E2">
        <w:rPr>
          <w:rFonts w:eastAsia="標楷體"/>
          <w:sz w:val="20"/>
          <w:szCs w:val="20"/>
        </w:rPr>
        <w:t>綱要</w:t>
      </w:r>
      <w:r w:rsidRPr="003069E2">
        <w:rPr>
          <w:rFonts w:eastAsia="標楷體"/>
          <w:sz w:val="20"/>
          <w:szCs w:val="20"/>
        </w:rPr>
        <w:t xml:space="preserve">)               </w:t>
      </w:r>
      <w:r w:rsidR="007503AB" w:rsidRPr="003069E2">
        <w:rPr>
          <w:rFonts w:eastAsia="標楷體"/>
          <w:sz w:val="20"/>
          <w:szCs w:val="20"/>
        </w:rPr>
        <w:t xml:space="preserve">    </w:t>
      </w:r>
      <w:r w:rsidRPr="003069E2">
        <w:rPr>
          <w:rFonts w:eastAsia="標楷體"/>
          <w:sz w:val="20"/>
          <w:szCs w:val="20"/>
        </w:rPr>
        <w:t xml:space="preserve">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</w:t>
      </w:r>
      <w:r w:rsidR="007503AB" w:rsidRPr="003069E2">
        <w:rPr>
          <w:rFonts w:eastAsia="標楷體"/>
          <w:sz w:val="20"/>
          <w:szCs w:val="20"/>
        </w:rPr>
        <w:t>0</w:t>
      </w:r>
    </w:p>
    <w:p w14:paraId="3A469D37" w14:textId="77777777" w:rsidR="0044570F" w:rsidRPr="003069E2" w:rsidRDefault="0044570F" w:rsidP="0044570F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00EA4B9B" w14:textId="77777777" w:rsidR="0044570F" w:rsidRPr="003069E2" w:rsidRDefault="0044570F" w:rsidP="008E00AD">
      <w:pPr>
        <w:rPr>
          <w:rFonts w:eastAsia="標楷體"/>
        </w:rPr>
      </w:pPr>
    </w:p>
    <w:p w14:paraId="7C62BC24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一、目的：</w:t>
      </w:r>
    </w:p>
    <w:p w14:paraId="72D8B998" w14:textId="77777777" w:rsidR="008E00AD" w:rsidRPr="003069E2" w:rsidRDefault="008E00AD" w:rsidP="008E00AD">
      <w:pPr>
        <w:ind w:firstLineChars="200" w:firstLine="480"/>
        <w:rPr>
          <w:rFonts w:eastAsia="標楷體"/>
        </w:rPr>
      </w:pPr>
      <w:r w:rsidRPr="003069E2">
        <w:rPr>
          <w:rFonts w:eastAsia="標楷體"/>
        </w:rPr>
        <w:t>實驗動物往往在疾病感染狀況下，沒有臨床症狀或病變呈非特異性。所以定</w:t>
      </w:r>
    </w:p>
    <w:p w14:paraId="7F54FA9F" w14:textId="77777777" w:rsidR="008E00AD" w:rsidRPr="003069E2" w:rsidRDefault="008E00AD" w:rsidP="008E00AD">
      <w:pPr>
        <w:ind w:firstLineChars="200" w:firstLine="480"/>
        <w:rPr>
          <w:rFonts w:eastAsia="標楷體"/>
        </w:rPr>
      </w:pPr>
      <w:r w:rsidRPr="003069E2">
        <w:rPr>
          <w:rFonts w:eastAsia="標楷體"/>
        </w:rPr>
        <w:t>期且持續的健康監測可以確保所使用的動物品質的穩定；而且可以提早發現</w:t>
      </w:r>
    </w:p>
    <w:p w14:paraId="7A1F9015" w14:textId="77777777" w:rsidR="008E00AD" w:rsidRPr="003069E2" w:rsidRDefault="008E00AD" w:rsidP="008E00AD">
      <w:pPr>
        <w:ind w:firstLineChars="200" w:firstLine="480"/>
        <w:rPr>
          <w:rFonts w:eastAsia="標楷體"/>
        </w:rPr>
      </w:pPr>
      <w:r w:rsidRPr="003069E2">
        <w:rPr>
          <w:rFonts w:eastAsia="標楷體"/>
        </w:rPr>
        <w:t>潛伏性疾病的存在，避免對實驗產生影響，甚至人畜共通傳染病的爆發。</w:t>
      </w:r>
    </w:p>
    <w:p w14:paraId="27E76C3E" w14:textId="77777777" w:rsidR="008E00AD" w:rsidRPr="003069E2" w:rsidRDefault="008E00AD" w:rsidP="008E00AD">
      <w:pPr>
        <w:ind w:firstLineChars="200" w:firstLine="480"/>
        <w:rPr>
          <w:rFonts w:eastAsia="標楷體"/>
        </w:rPr>
      </w:pPr>
    </w:p>
    <w:p w14:paraId="74304EAD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二、適用範圍：</w:t>
      </w:r>
    </w:p>
    <w:p w14:paraId="7C473FF9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中大型動物房設施及隔離飼育區及基因轉殖區內所有動物族群。</w:t>
      </w:r>
    </w:p>
    <w:p w14:paraId="546E40D9" w14:textId="77777777" w:rsidR="008E00AD" w:rsidRPr="003069E2" w:rsidRDefault="008E00AD" w:rsidP="008E00AD">
      <w:pPr>
        <w:spacing w:line="0" w:lineRule="atLeast"/>
        <w:ind w:left="720" w:hanging="240"/>
        <w:rPr>
          <w:rFonts w:eastAsia="標楷體"/>
        </w:rPr>
      </w:pPr>
    </w:p>
    <w:p w14:paraId="24BA9562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三、名詞解釋：</w:t>
      </w:r>
    </w:p>
    <w:p w14:paraId="25018E32" w14:textId="77777777" w:rsidR="008E00AD" w:rsidRPr="003069E2" w:rsidRDefault="008E00AD" w:rsidP="008E00AD">
      <w:pPr>
        <w:ind w:left="540"/>
        <w:rPr>
          <w:rFonts w:eastAsia="標楷體"/>
        </w:rPr>
      </w:pPr>
      <w:r w:rsidRPr="003069E2">
        <w:rPr>
          <w:rFonts w:eastAsia="標楷體"/>
        </w:rPr>
        <w:t>（一）動物飼養區域及供應區域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其設計是否考慮到作業動線合理、易於清</w:t>
      </w:r>
    </w:p>
    <w:p w14:paraId="47B8D37A" w14:textId="77777777" w:rsidR="008E00AD" w:rsidRPr="003069E2" w:rsidRDefault="008E00AD" w:rsidP="008E00AD">
      <w:pPr>
        <w:ind w:leftChars="225" w:left="540" w:firstLineChars="325" w:firstLine="780"/>
        <w:rPr>
          <w:rFonts w:eastAsia="標楷體"/>
        </w:rPr>
      </w:pPr>
      <w:r w:rsidRPr="003069E2">
        <w:rPr>
          <w:rFonts w:eastAsia="標楷體"/>
        </w:rPr>
        <w:t>理、維護保養、避免污染、適於人員使用及動物需要、安全措施等</w:t>
      </w:r>
      <w:r w:rsidRPr="003069E2">
        <w:rPr>
          <w:rFonts w:eastAsia="標楷體"/>
        </w:rPr>
        <w:t>)</w:t>
      </w:r>
    </w:p>
    <w:p w14:paraId="1895DBD2" w14:textId="77777777" w:rsidR="008E00AD" w:rsidRPr="003069E2" w:rsidRDefault="008E00AD" w:rsidP="008E00AD">
      <w:pPr>
        <w:ind w:left="540"/>
        <w:rPr>
          <w:rFonts w:eastAsia="標楷體"/>
        </w:rPr>
      </w:pPr>
      <w:r w:rsidRPr="003069E2">
        <w:rPr>
          <w:rFonts w:eastAsia="標楷體"/>
        </w:rPr>
        <w:t>（二）儀器與設備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作業動線是否合理、效能是否符合需求、方便使用、方</w:t>
      </w:r>
    </w:p>
    <w:p w14:paraId="481EBB5D" w14:textId="77777777" w:rsidR="008E00AD" w:rsidRPr="003069E2" w:rsidRDefault="008E00AD" w:rsidP="008E00AD">
      <w:pPr>
        <w:ind w:leftChars="225" w:left="540" w:firstLineChars="325" w:firstLine="780"/>
        <w:rPr>
          <w:rFonts w:eastAsia="標楷體"/>
        </w:rPr>
      </w:pPr>
      <w:r w:rsidRPr="003069E2">
        <w:rPr>
          <w:rFonts w:eastAsia="標楷體"/>
        </w:rPr>
        <w:t>便維護保養、具安全措施等</w:t>
      </w:r>
      <w:r w:rsidRPr="003069E2">
        <w:rPr>
          <w:rFonts w:eastAsia="標楷體"/>
        </w:rPr>
        <w:t>)</w:t>
      </w:r>
    </w:p>
    <w:p w14:paraId="5E06C1D7" w14:textId="77777777" w:rsidR="008E00AD" w:rsidRPr="003069E2" w:rsidRDefault="008E00AD" w:rsidP="008E00AD">
      <w:pPr>
        <w:ind w:leftChars="225" w:left="540" w:firstLineChars="225" w:firstLine="540"/>
        <w:rPr>
          <w:rFonts w:eastAsia="標楷體"/>
        </w:rPr>
      </w:pPr>
    </w:p>
    <w:p w14:paraId="444733E4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四、程序：（請依農委會制定動物科學應用機構之查核項目來編寫，與本機構無</w:t>
      </w:r>
    </w:p>
    <w:p w14:paraId="7A9E830C" w14:textId="77777777" w:rsidR="008E00AD" w:rsidRPr="003069E2" w:rsidRDefault="008E00AD" w:rsidP="008E00AD">
      <w:pPr>
        <w:ind w:firstLineChars="200" w:firstLine="480"/>
        <w:rPr>
          <w:rFonts w:eastAsia="標楷體"/>
        </w:rPr>
      </w:pPr>
      <w:r w:rsidRPr="003069E2">
        <w:rPr>
          <w:rFonts w:eastAsia="標楷體"/>
        </w:rPr>
        <w:t>關者，不需編寫）</w:t>
      </w:r>
    </w:p>
    <w:p w14:paraId="2E165FAB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（一）例行性動物健康監測以飼育室為單位。每季每間飼育室至少應進行健康</w:t>
      </w:r>
    </w:p>
    <w:p w14:paraId="2B60E3C9" w14:textId="77777777" w:rsidR="008E00AD" w:rsidRPr="003069E2" w:rsidRDefault="008E00AD" w:rsidP="008E00AD">
      <w:pPr>
        <w:ind w:leftChars="200" w:left="480" w:firstLineChars="275" w:firstLine="660"/>
        <w:rPr>
          <w:rFonts w:eastAsia="標楷體"/>
        </w:rPr>
      </w:pPr>
      <w:r w:rsidRPr="003069E2">
        <w:rPr>
          <w:rFonts w:eastAsia="標楷體"/>
        </w:rPr>
        <w:t>監測</w:t>
      </w:r>
      <w:r w:rsidRPr="003069E2">
        <w:rPr>
          <w:rFonts w:eastAsia="標楷體"/>
        </w:rPr>
        <w:t>X</w:t>
      </w:r>
      <w:r w:rsidRPr="003069E2">
        <w:rPr>
          <w:rFonts w:eastAsia="標楷體"/>
        </w:rPr>
        <w:t>次，針對公佈之管制病原項目進行各種檢查。詳細方法及檢驗步</w:t>
      </w:r>
    </w:p>
    <w:p w14:paraId="3F0F667E" w14:textId="77777777" w:rsidR="008E00AD" w:rsidRPr="003069E2" w:rsidRDefault="008E00AD" w:rsidP="008E00AD">
      <w:pPr>
        <w:ind w:leftChars="200" w:left="480" w:firstLineChars="275" w:firstLine="660"/>
        <w:rPr>
          <w:rFonts w:eastAsia="標楷體"/>
        </w:rPr>
      </w:pPr>
      <w:r w:rsidRPr="003069E2">
        <w:rPr>
          <w:rFonts w:eastAsia="標楷體"/>
        </w:rPr>
        <w:t>驟參閱內部實驗室操作手冊。</w:t>
      </w:r>
    </w:p>
    <w:p w14:paraId="4CDBCCC2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（二）採樣日期、頻度、項目、動物種類及採樣數等依該季之動物健康監測進</w:t>
      </w:r>
    </w:p>
    <w:p w14:paraId="274B1847" w14:textId="77777777" w:rsidR="008E00AD" w:rsidRPr="003069E2" w:rsidRDefault="008E00AD" w:rsidP="008E00AD">
      <w:pPr>
        <w:ind w:leftChars="200" w:left="480" w:firstLineChars="275" w:firstLine="660"/>
        <w:rPr>
          <w:rFonts w:eastAsia="標楷體"/>
        </w:rPr>
      </w:pPr>
      <w:r w:rsidRPr="003069E2">
        <w:rPr>
          <w:rFonts w:eastAsia="標楷體"/>
        </w:rPr>
        <w:t>度實施。</w:t>
      </w:r>
    </w:p>
    <w:p w14:paraId="06EF218E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（三）各季實施之例行性實驗動物健康監測結果應定期公佈；如有發生或疑似</w:t>
      </w:r>
    </w:p>
    <w:p w14:paraId="1EE6FC2F" w14:textId="77777777" w:rsidR="008E00AD" w:rsidRPr="003069E2" w:rsidRDefault="008E00AD" w:rsidP="008E00AD">
      <w:pPr>
        <w:ind w:leftChars="200" w:left="480" w:firstLineChars="275" w:firstLine="660"/>
        <w:rPr>
          <w:rFonts w:eastAsia="標楷體"/>
        </w:rPr>
      </w:pPr>
      <w:r w:rsidRPr="003069E2">
        <w:rPr>
          <w:rFonts w:eastAsia="標楷體"/>
        </w:rPr>
        <w:t>發生管制病原之感染時，依監測結果處置程序處理。</w:t>
      </w:r>
    </w:p>
    <w:p w14:paraId="1E656860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（四）動物健康監測結案報告應存檔至少三年備查。</w:t>
      </w:r>
    </w:p>
    <w:p w14:paraId="3361E16D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（五）動物健康監測計劃內容應包含下列：</w:t>
      </w:r>
    </w:p>
    <w:p w14:paraId="4D11CF10" w14:textId="77777777" w:rsidR="008E00AD" w:rsidRPr="003069E2" w:rsidRDefault="008E00AD" w:rsidP="008E00AD">
      <w:pPr>
        <w:ind w:left="570" w:firstLineChars="137" w:firstLine="329"/>
        <w:rPr>
          <w:rFonts w:eastAsia="標楷體"/>
        </w:rPr>
      </w:pPr>
      <w:r w:rsidRPr="003069E2">
        <w:rPr>
          <w:rFonts w:eastAsia="標楷體"/>
        </w:rPr>
        <w:t xml:space="preserve">1)  </w:t>
      </w:r>
      <w:r w:rsidRPr="003069E2">
        <w:rPr>
          <w:rFonts w:eastAsia="標楷體"/>
        </w:rPr>
        <w:t>採樣機率與可信度</w:t>
      </w:r>
    </w:p>
    <w:p w14:paraId="3F41890E" w14:textId="77777777" w:rsidR="008E00AD" w:rsidRPr="003069E2" w:rsidRDefault="008E00AD" w:rsidP="008E00AD">
      <w:pPr>
        <w:ind w:left="570" w:firstLineChars="137" w:firstLine="329"/>
        <w:rPr>
          <w:rFonts w:eastAsia="標楷體"/>
        </w:rPr>
      </w:pPr>
      <w:r w:rsidRPr="003069E2">
        <w:rPr>
          <w:rFonts w:eastAsia="標楷體"/>
        </w:rPr>
        <w:t xml:space="preserve">2)  </w:t>
      </w:r>
      <w:r w:rsidRPr="003069E2">
        <w:rPr>
          <w:rFonts w:eastAsia="標楷體"/>
        </w:rPr>
        <w:t>監測人員之訓練</w:t>
      </w:r>
    </w:p>
    <w:p w14:paraId="5033BBAC" w14:textId="77777777" w:rsidR="008E00AD" w:rsidRPr="003069E2" w:rsidRDefault="008E00AD" w:rsidP="008E00AD">
      <w:pPr>
        <w:numPr>
          <w:ilvl w:val="2"/>
          <w:numId w:val="10"/>
        </w:numPr>
        <w:tabs>
          <w:tab w:val="clear" w:pos="1726"/>
          <w:tab w:val="num" w:pos="1260"/>
        </w:tabs>
        <w:ind w:left="1260" w:hanging="360"/>
        <w:rPr>
          <w:rFonts w:eastAsia="標楷體"/>
        </w:rPr>
      </w:pPr>
      <w:r w:rsidRPr="003069E2">
        <w:rPr>
          <w:rFonts w:eastAsia="標楷體"/>
        </w:rPr>
        <w:t xml:space="preserve"> </w:t>
      </w:r>
      <w:r w:rsidRPr="003069E2">
        <w:rPr>
          <w:rFonts w:eastAsia="標楷體"/>
        </w:rPr>
        <w:t>監測頻率及隻數</w:t>
      </w:r>
    </w:p>
    <w:p w14:paraId="6BB38A4D" w14:textId="77777777" w:rsidR="008E00AD" w:rsidRPr="003069E2" w:rsidRDefault="008E00AD" w:rsidP="008E00AD">
      <w:pPr>
        <w:pStyle w:val="Web"/>
        <w:widowControl w:val="0"/>
        <w:spacing w:before="0" w:beforeAutospacing="0" w:after="0" w:afterAutospacing="0" w:line="240" w:lineRule="auto"/>
        <w:rPr>
          <w:rFonts w:ascii="Times New Roman" w:eastAsia="標楷體" w:hAnsi="Times New Roman" w:cs="Times New Roman"/>
          <w:sz w:val="20"/>
        </w:rPr>
        <w:sectPr w:rsidR="008E00AD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2780CFB8" w14:textId="77777777" w:rsidR="00CA7809" w:rsidRPr="003069E2" w:rsidRDefault="00CA7809" w:rsidP="00CA7809">
      <w:pPr>
        <w:jc w:val="right"/>
        <w:rPr>
          <w:rFonts w:eastAsia="標楷體"/>
          <w:sz w:val="20"/>
          <w:szCs w:val="20"/>
          <w:u w:val="single"/>
        </w:rPr>
      </w:pPr>
      <w:r w:rsidRPr="003069E2">
        <w:rPr>
          <w:rFonts w:eastAsia="標楷體"/>
          <w:sz w:val="20"/>
          <w:szCs w:val="20"/>
          <w:u w:val="single"/>
        </w:rPr>
        <w:lastRenderedPageBreak/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A7809" w:rsidRPr="003069E2" w14:paraId="45E6E875" w14:textId="77777777" w:rsidTr="00CA7809">
        <w:trPr>
          <w:trHeight w:val="790"/>
        </w:trPr>
        <w:tc>
          <w:tcPr>
            <w:tcW w:w="9667" w:type="dxa"/>
            <w:gridSpan w:val="2"/>
          </w:tcPr>
          <w:p w14:paraId="13AD9499" w14:textId="77777777" w:rsidR="00CA7809" w:rsidRPr="003069E2" w:rsidRDefault="00CA7809" w:rsidP="00CA780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052A6164" w14:textId="77777777" w:rsidR="00CA7809" w:rsidRPr="003069E2" w:rsidRDefault="00CA7809" w:rsidP="00CA780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32-00</w:t>
            </w:r>
            <w:r w:rsidRPr="003069E2">
              <w:rPr>
                <w:rFonts w:eastAsia="標楷體"/>
                <w:sz w:val="32"/>
                <w:szCs w:val="32"/>
              </w:rPr>
              <w:t>健康監測</w:t>
            </w:r>
            <w:r w:rsidRPr="003069E2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CA7809" w:rsidRPr="003069E2" w14:paraId="33309FDD" w14:textId="77777777" w:rsidTr="00CA7809">
        <w:trPr>
          <w:trHeight w:val="557"/>
        </w:trPr>
        <w:tc>
          <w:tcPr>
            <w:tcW w:w="4698" w:type="dxa"/>
            <w:vAlign w:val="center"/>
          </w:tcPr>
          <w:p w14:paraId="4670B402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6CB692F5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CA7809" w:rsidRPr="003069E2" w14:paraId="48A6D356" w14:textId="77777777" w:rsidTr="00CA7809">
        <w:trPr>
          <w:trHeight w:val="596"/>
        </w:trPr>
        <w:tc>
          <w:tcPr>
            <w:tcW w:w="4698" w:type="dxa"/>
            <w:vAlign w:val="center"/>
          </w:tcPr>
          <w:p w14:paraId="6B71B9A0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04EB0EE3" w14:textId="5E4AD81D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43065EE9" w14:textId="77777777" w:rsidR="00CA7809" w:rsidRPr="003069E2" w:rsidRDefault="00CA7809" w:rsidP="00CA7809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參照：動物房設施標準操作程序：健康監測</w:t>
      </w:r>
      <w:r w:rsidRPr="003069E2">
        <w:rPr>
          <w:rFonts w:eastAsia="標楷體"/>
          <w:sz w:val="20"/>
          <w:szCs w:val="20"/>
        </w:rPr>
        <w:t>(</w:t>
      </w:r>
      <w:r w:rsidRPr="003069E2">
        <w:rPr>
          <w:rFonts w:eastAsia="標楷體"/>
          <w:sz w:val="20"/>
          <w:szCs w:val="20"/>
        </w:rPr>
        <w:t>綱要</w:t>
      </w:r>
      <w:r w:rsidRPr="003069E2">
        <w:rPr>
          <w:rFonts w:eastAsia="標楷體"/>
          <w:sz w:val="20"/>
          <w:szCs w:val="20"/>
        </w:rPr>
        <w:t>)                   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SOP32-00</w:t>
      </w:r>
    </w:p>
    <w:p w14:paraId="6673F439" w14:textId="77777777" w:rsidR="00CA7809" w:rsidRPr="003069E2" w:rsidRDefault="00CA7809" w:rsidP="00CA7809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389AD8ED" w14:textId="77777777" w:rsidR="00CA7809" w:rsidRPr="003069E2" w:rsidRDefault="00CA7809" w:rsidP="008E00AD">
      <w:pPr>
        <w:rPr>
          <w:rFonts w:eastAsia="標楷體"/>
        </w:rPr>
      </w:pPr>
    </w:p>
    <w:p w14:paraId="0D1A6DF4" w14:textId="77777777" w:rsidR="008E00AD" w:rsidRPr="003069E2" w:rsidRDefault="008E00AD" w:rsidP="008E00AD">
      <w:pPr>
        <w:ind w:left="570" w:firstLineChars="137" w:firstLine="329"/>
        <w:rPr>
          <w:rFonts w:eastAsia="標楷體"/>
        </w:rPr>
      </w:pPr>
      <w:r w:rsidRPr="003069E2">
        <w:rPr>
          <w:rFonts w:eastAsia="標楷體"/>
        </w:rPr>
        <w:t xml:space="preserve">4)  </w:t>
      </w:r>
      <w:r w:rsidRPr="003069E2">
        <w:rPr>
          <w:rFonts w:eastAsia="標楷體"/>
        </w:rPr>
        <w:t>監測項目</w:t>
      </w:r>
    </w:p>
    <w:p w14:paraId="49F8F41E" w14:textId="77777777" w:rsidR="008E00AD" w:rsidRPr="003069E2" w:rsidRDefault="008E00AD" w:rsidP="008E00AD">
      <w:pPr>
        <w:ind w:left="570" w:firstLineChars="137" w:firstLine="329"/>
        <w:rPr>
          <w:rFonts w:eastAsia="標楷體"/>
        </w:rPr>
      </w:pPr>
      <w:r w:rsidRPr="003069E2">
        <w:rPr>
          <w:rFonts w:eastAsia="標楷體"/>
        </w:rPr>
        <w:t xml:space="preserve">5)  </w:t>
      </w:r>
      <w:r w:rsidRPr="003069E2">
        <w:rPr>
          <w:rFonts w:eastAsia="標楷體"/>
        </w:rPr>
        <w:t>預估疾病感染率</w:t>
      </w:r>
      <w:r w:rsidRPr="003069E2">
        <w:rPr>
          <w:rFonts w:eastAsia="標楷體"/>
        </w:rPr>
        <w:t>(PV)</w:t>
      </w:r>
    </w:p>
    <w:p w14:paraId="6EBA11DD" w14:textId="77777777" w:rsidR="008E00AD" w:rsidRPr="003069E2" w:rsidRDefault="008E00AD" w:rsidP="008E00AD">
      <w:pPr>
        <w:ind w:left="570" w:firstLineChars="137" w:firstLine="329"/>
        <w:rPr>
          <w:rFonts w:eastAsia="標楷體"/>
        </w:rPr>
      </w:pPr>
      <w:r w:rsidRPr="003069E2">
        <w:rPr>
          <w:rFonts w:eastAsia="標楷體"/>
        </w:rPr>
        <w:t xml:space="preserve">6)  </w:t>
      </w:r>
      <w:r w:rsidRPr="003069E2">
        <w:rPr>
          <w:rFonts w:eastAsia="標楷體"/>
        </w:rPr>
        <w:t>監測對象</w:t>
      </w:r>
    </w:p>
    <w:p w14:paraId="734C4BDC" w14:textId="77777777" w:rsidR="008E00AD" w:rsidRPr="003069E2" w:rsidRDefault="008E00AD" w:rsidP="008E00AD">
      <w:pPr>
        <w:ind w:left="570" w:firstLineChars="137" w:firstLine="329"/>
        <w:rPr>
          <w:rFonts w:eastAsia="標楷體"/>
        </w:rPr>
      </w:pPr>
      <w:r w:rsidRPr="003069E2">
        <w:rPr>
          <w:rFonts w:eastAsia="標楷體"/>
        </w:rPr>
        <w:t xml:space="preserve">7)  </w:t>
      </w:r>
      <w:r w:rsidRPr="003069E2">
        <w:rPr>
          <w:rFonts w:eastAsia="標楷體"/>
        </w:rPr>
        <w:t>監測方法</w:t>
      </w:r>
    </w:p>
    <w:p w14:paraId="51072B6F" w14:textId="77777777" w:rsidR="008E00AD" w:rsidRPr="003069E2" w:rsidRDefault="008E00AD" w:rsidP="008E00AD">
      <w:pPr>
        <w:ind w:firstLineChars="375" w:firstLine="900"/>
        <w:rPr>
          <w:rFonts w:eastAsia="標楷體"/>
        </w:rPr>
      </w:pPr>
      <w:r w:rsidRPr="003069E2">
        <w:rPr>
          <w:rFonts w:eastAsia="標楷體"/>
        </w:rPr>
        <w:t xml:space="preserve">8)  </w:t>
      </w:r>
      <w:r w:rsidRPr="003069E2">
        <w:rPr>
          <w:rFonts w:eastAsia="標楷體"/>
        </w:rPr>
        <w:t>結果判讀</w:t>
      </w:r>
    </w:p>
    <w:p w14:paraId="1B1A2C8D" w14:textId="77777777" w:rsidR="008E00AD" w:rsidRPr="003069E2" w:rsidRDefault="008E00AD" w:rsidP="008E00AD">
      <w:pPr>
        <w:ind w:firstLineChars="375" w:firstLine="900"/>
        <w:rPr>
          <w:rFonts w:eastAsia="標楷體"/>
        </w:rPr>
      </w:pPr>
      <w:r w:rsidRPr="003069E2">
        <w:rPr>
          <w:rFonts w:eastAsia="標楷體"/>
        </w:rPr>
        <w:t xml:space="preserve">9)  </w:t>
      </w:r>
      <w:r w:rsidRPr="003069E2">
        <w:rPr>
          <w:rFonts w:eastAsia="標楷體"/>
        </w:rPr>
        <w:t>監測結果處置程序及記錄</w:t>
      </w:r>
    </w:p>
    <w:p w14:paraId="562BCDED" w14:textId="77777777" w:rsidR="008E00AD" w:rsidRPr="003069E2" w:rsidRDefault="008E00AD" w:rsidP="008E00AD">
      <w:pPr>
        <w:ind w:firstLineChars="375" w:firstLine="900"/>
        <w:rPr>
          <w:rFonts w:eastAsia="標楷體"/>
        </w:rPr>
      </w:pPr>
      <w:r w:rsidRPr="003069E2">
        <w:rPr>
          <w:rFonts w:eastAsia="標楷體"/>
        </w:rPr>
        <w:t xml:space="preserve">10) </w:t>
      </w:r>
      <w:r w:rsidRPr="003069E2">
        <w:rPr>
          <w:rFonts w:eastAsia="標楷體"/>
        </w:rPr>
        <w:t>衛兵鼠（</w:t>
      </w:r>
      <w:r w:rsidRPr="003069E2">
        <w:rPr>
          <w:rFonts w:eastAsia="標楷體"/>
        </w:rPr>
        <w:t>sentinel mice</w:t>
      </w:r>
      <w:r w:rsidRPr="003069E2">
        <w:rPr>
          <w:rFonts w:eastAsia="標楷體"/>
        </w:rPr>
        <w:t>）計劃。</w:t>
      </w:r>
    </w:p>
    <w:p w14:paraId="6987D97B" w14:textId="77777777" w:rsidR="008E00AD" w:rsidRPr="003069E2" w:rsidRDefault="008E00AD" w:rsidP="008E00AD">
      <w:pPr>
        <w:ind w:firstLineChars="375" w:firstLine="900"/>
        <w:rPr>
          <w:rFonts w:eastAsia="標楷體"/>
        </w:rPr>
      </w:pPr>
    </w:p>
    <w:p w14:paraId="1BAF4277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五、附錄：</w:t>
      </w:r>
    </w:p>
    <w:p w14:paraId="2D958F98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1.  XXXX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XXXXX-01)</w:t>
      </w:r>
    </w:p>
    <w:p w14:paraId="5DB2952E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2.  YYYY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XXXXX-02)</w:t>
      </w:r>
    </w:p>
    <w:p w14:paraId="2711F32F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3.  ZZZZ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XXXXX-03)</w:t>
      </w:r>
    </w:p>
    <w:p w14:paraId="76AB1402" w14:textId="77777777" w:rsidR="008E00AD" w:rsidRPr="003069E2" w:rsidRDefault="008E00AD" w:rsidP="008E00AD">
      <w:pPr>
        <w:rPr>
          <w:rFonts w:eastAsia="標楷體"/>
        </w:rPr>
        <w:sectPr w:rsidR="008E00AD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32368228" w14:textId="77777777" w:rsidR="00CA7809" w:rsidRPr="003069E2" w:rsidRDefault="00CA7809" w:rsidP="00CA7809">
      <w:pPr>
        <w:jc w:val="right"/>
        <w:rPr>
          <w:rFonts w:eastAsia="標楷體"/>
          <w:sz w:val="20"/>
          <w:szCs w:val="20"/>
          <w:u w:val="single"/>
        </w:rPr>
      </w:pPr>
      <w:r w:rsidRPr="003069E2">
        <w:rPr>
          <w:rFonts w:eastAsia="標楷體"/>
          <w:sz w:val="20"/>
          <w:szCs w:val="20"/>
          <w:u w:val="single"/>
        </w:rPr>
        <w:lastRenderedPageBreak/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A7809" w:rsidRPr="003069E2" w14:paraId="35A26F3B" w14:textId="77777777" w:rsidTr="00CA7809">
        <w:trPr>
          <w:trHeight w:val="790"/>
        </w:trPr>
        <w:tc>
          <w:tcPr>
            <w:tcW w:w="9667" w:type="dxa"/>
            <w:gridSpan w:val="2"/>
          </w:tcPr>
          <w:p w14:paraId="702BFBF7" w14:textId="77777777" w:rsidR="00CA7809" w:rsidRPr="003069E2" w:rsidRDefault="00CA7809" w:rsidP="00CA780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626E1EDA" w14:textId="3CD58239" w:rsidR="00CA7809" w:rsidRPr="003069E2" w:rsidRDefault="00CA7809" w:rsidP="00CA780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32-01</w:t>
            </w:r>
            <w:r w:rsidRPr="003069E2">
              <w:rPr>
                <w:rFonts w:eastAsia="標楷體"/>
                <w:sz w:val="32"/>
                <w:szCs w:val="32"/>
              </w:rPr>
              <w:t>新進實驗動物檢疫程序</w:t>
            </w:r>
            <w:r w:rsidRPr="003069E2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CA7809" w:rsidRPr="003069E2" w14:paraId="2314E622" w14:textId="77777777" w:rsidTr="00CA7809">
        <w:trPr>
          <w:trHeight w:val="557"/>
        </w:trPr>
        <w:tc>
          <w:tcPr>
            <w:tcW w:w="4698" w:type="dxa"/>
            <w:vAlign w:val="center"/>
          </w:tcPr>
          <w:p w14:paraId="339202B3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37E65D2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CA7809" w:rsidRPr="003069E2" w14:paraId="13DDD4ED" w14:textId="77777777" w:rsidTr="00CA7809">
        <w:trPr>
          <w:trHeight w:val="596"/>
        </w:trPr>
        <w:tc>
          <w:tcPr>
            <w:tcW w:w="4698" w:type="dxa"/>
            <w:vAlign w:val="center"/>
          </w:tcPr>
          <w:p w14:paraId="73CD6CB5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2AD04B19" w14:textId="46507D31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403E4F94" w14:textId="7DBE9C2C" w:rsidR="00CA7809" w:rsidRPr="003069E2" w:rsidRDefault="00CA7809" w:rsidP="00CA7809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參照：動物房設施標準操作程序：新進實驗動物檢疫程序規範</w:t>
      </w:r>
      <w:r w:rsidRPr="003069E2">
        <w:rPr>
          <w:rFonts w:eastAsia="標楷體"/>
          <w:sz w:val="20"/>
          <w:szCs w:val="20"/>
        </w:rPr>
        <w:t>(</w:t>
      </w:r>
      <w:r w:rsidRPr="003069E2">
        <w:rPr>
          <w:rFonts w:eastAsia="標楷體"/>
          <w:sz w:val="20"/>
          <w:szCs w:val="20"/>
        </w:rPr>
        <w:t>範例</w:t>
      </w:r>
      <w:r w:rsidRPr="003069E2">
        <w:rPr>
          <w:rFonts w:eastAsia="標楷體"/>
          <w:sz w:val="20"/>
          <w:szCs w:val="20"/>
        </w:rPr>
        <w:t>)    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SOP32-01</w:t>
      </w:r>
    </w:p>
    <w:p w14:paraId="317FC58C" w14:textId="77777777" w:rsidR="00CA7809" w:rsidRPr="003069E2" w:rsidRDefault="00CA7809" w:rsidP="00CA7809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4E4EE36A" w14:textId="77777777" w:rsidR="007503AB" w:rsidRPr="003069E2" w:rsidRDefault="007503AB" w:rsidP="008E00AD">
      <w:pPr>
        <w:rPr>
          <w:rFonts w:eastAsia="標楷體"/>
        </w:rPr>
      </w:pPr>
    </w:p>
    <w:p w14:paraId="5E762F6E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一、目的：</w:t>
      </w:r>
    </w:p>
    <w:p w14:paraId="7706868B" w14:textId="77777777" w:rsidR="008E00AD" w:rsidRPr="003069E2" w:rsidRDefault="008E00AD" w:rsidP="008E00AD">
      <w:pPr>
        <w:ind w:leftChars="225" w:left="540"/>
        <w:rPr>
          <w:rFonts w:eastAsia="標楷體"/>
        </w:rPr>
      </w:pPr>
      <w:r w:rsidRPr="003069E2">
        <w:rPr>
          <w:rFonts w:eastAsia="標楷體"/>
        </w:rPr>
        <w:t>檢疫目的在使所有新進動物適當的檢查，以便做到動物品質保證無疾病感染，並使新進動物適應本中心新環境。檢疫對象主為所有新引進至本中心之動物，以便繁殖生產用，暫時隔離於檢疫室，藉由檢疫制度以確保由外引進動物無任何病毒、內外寄生蟲、呼吸系統、消化系統及其他疾病或感染。</w:t>
      </w:r>
    </w:p>
    <w:p w14:paraId="50647ECD" w14:textId="77777777" w:rsidR="008E00AD" w:rsidRPr="003069E2" w:rsidRDefault="008E00AD" w:rsidP="008E00AD">
      <w:pPr>
        <w:ind w:firstLineChars="200" w:firstLine="480"/>
        <w:rPr>
          <w:rFonts w:eastAsia="標楷體"/>
        </w:rPr>
      </w:pPr>
    </w:p>
    <w:p w14:paraId="3A616580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二、適用範圍：</w:t>
      </w:r>
    </w:p>
    <w:p w14:paraId="457FAFF9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中大型動物房設施及隔離飼育區及基因轉殖區內所有動物族群。</w:t>
      </w:r>
    </w:p>
    <w:p w14:paraId="4E8EC071" w14:textId="77777777" w:rsidR="008E00AD" w:rsidRPr="003069E2" w:rsidRDefault="008E00AD" w:rsidP="008E00AD">
      <w:pPr>
        <w:spacing w:line="0" w:lineRule="atLeast"/>
        <w:ind w:left="720" w:hanging="240"/>
        <w:rPr>
          <w:rFonts w:eastAsia="標楷體"/>
        </w:rPr>
      </w:pPr>
    </w:p>
    <w:p w14:paraId="557998D9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三、名詞解釋：</w:t>
      </w:r>
    </w:p>
    <w:p w14:paraId="34E9A8F4" w14:textId="77777777" w:rsidR="008E00AD" w:rsidRPr="003069E2" w:rsidRDefault="008E00AD" w:rsidP="008E00AD">
      <w:pPr>
        <w:numPr>
          <w:ilvl w:val="0"/>
          <w:numId w:val="15"/>
        </w:numPr>
        <w:tabs>
          <w:tab w:val="num" w:pos="900"/>
        </w:tabs>
        <w:rPr>
          <w:rFonts w:eastAsia="標楷體"/>
        </w:rPr>
      </w:pPr>
      <w:r w:rsidRPr="003069E2">
        <w:rPr>
          <w:rFonts w:eastAsia="標楷體"/>
        </w:rPr>
        <w:t>檢疫：對所有新引進囓齧齒類實驗動物，暫時隔離於檢疫室，藉由動物</w:t>
      </w:r>
    </w:p>
    <w:p w14:paraId="0303769B" w14:textId="77777777" w:rsidR="008E00AD" w:rsidRPr="003069E2" w:rsidRDefault="008E00AD" w:rsidP="008E00AD">
      <w:pPr>
        <w:ind w:leftChars="375" w:left="900"/>
        <w:rPr>
          <w:rFonts w:eastAsia="標楷體"/>
        </w:rPr>
      </w:pPr>
      <w:r w:rsidRPr="003069E2">
        <w:rPr>
          <w:rFonts w:eastAsia="標楷體"/>
        </w:rPr>
        <w:t>檢疫，確保由外引進動物無任何病毒、內外寄生蟲、呼吸系統、消化系統及其他症狀，以確保本中心飼養動物健康與品質。</w:t>
      </w:r>
    </w:p>
    <w:p w14:paraId="36E9C33E" w14:textId="77777777" w:rsidR="008E00AD" w:rsidRPr="003069E2" w:rsidRDefault="008E00AD" w:rsidP="008E00AD">
      <w:pPr>
        <w:pStyle w:val="a7"/>
        <w:numPr>
          <w:ilvl w:val="0"/>
          <w:numId w:val="15"/>
        </w:numPr>
        <w:tabs>
          <w:tab w:val="clear" w:pos="840"/>
          <w:tab w:val="num" w:pos="900"/>
        </w:tabs>
        <w:ind w:left="919" w:right="-88" w:hanging="480"/>
        <w:rPr>
          <w:rFonts w:eastAsia="標楷體"/>
          <w:sz w:val="24"/>
        </w:rPr>
      </w:pPr>
      <w:r w:rsidRPr="003069E2">
        <w:rPr>
          <w:rFonts w:eastAsia="標楷體"/>
          <w:sz w:val="24"/>
        </w:rPr>
        <w:t>新進動物：所有自外引進囓齒類實驗動物。飼育室飼養繁殖用之動物，其他動物如</w:t>
      </w:r>
    </w:p>
    <w:p w14:paraId="40F3FE70" w14:textId="77777777" w:rsidR="008E00AD" w:rsidRPr="003069E2" w:rsidRDefault="008E00AD" w:rsidP="008E00AD">
      <w:pPr>
        <w:pStyle w:val="a7"/>
        <w:ind w:left="439" w:right="-88" w:firstLineChars="200" w:firstLine="480"/>
        <w:rPr>
          <w:rFonts w:eastAsia="標楷體"/>
          <w:sz w:val="24"/>
        </w:rPr>
      </w:pPr>
      <w:r w:rsidRPr="003069E2">
        <w:rPr>
          <w:rFonts w:eastAsia="標楷體"/>
          <w:sz w:val="24"/>
        </w:rPr>
        <w:t>基因轉殖動物亦可涵蓋之。</w:t>
      </w:r>
    </w:p>
    <w:p w14:paraId="6B74E228" w14:textId="77777777" w:rsidR="008E00AD" w:rsidRPr="003069E2" w:rsidRDefault="008E00AD" w:rsidP="008E00AD">
      <w:pPr>
        <w:pStyle w:val="a7"/>
        <w:numPr>
          <w:ilvl w:val="0"/>
          <w:numId w:val="15"/>
        </w:numPr>
        <w:tabs>
          <w:tab w:val="num" w:pos="900"/>
        </w:tabs>
        <w:ind w:left="919" w:hanging="480"/>
        <w:rPr>
          <w:rFonts w:eastAsia="標楷體"/>
        </w:rPr>
      </w:pPr>
      <w:r w:rsidRPr="003069E2">
        <w:rPr>
          <w:rFonts w:eastAsia="標楷體"/>
          <w:sz w:val="24"/>
        </w:rPr>
        <w:t>檢疫室：本中心特別指定之檢疫專用隔離房。</w:t>
      </w:r>
    </w:p>
    <w:p w14:paraId="7E14FFB4" w14:textId="77777777" w:rsidR="008E00AD" w:rsidRPr="003069E2" w:rsidRDefault="008E00AD" w:rsidP="008E00AD">
      <w:pPr>
        <w:pStyle w:val="a7"/>
        <w:rPr>
          <w:rFonts w:eastAsia="標楷體"/>
        </w:rPr>
      </w:pPr>
    </w:p>
    <w:p w14:paraId="06A2A13E" w14:textId="77777777" w:rsidR="008E00AD" w:rsidRPr="003069E2" w:rsidRDefault="008E00AD" w:rsidP="008E00AD">
      <w:pPr>
        <w:ind w:left="1200" w:hangingChars="500" w:hanging="1200"/>
        <w:rPr>
          <w:rFonts w:eastAsia="標楷體"/>
        </w:rPr>
      </w:pPr>
      <w:r w:rsidRPr="003069E2">
        <w:rPr>
          <w:rFonts w:eastAsia="標楷體"/>
        </w:rPr>
        <w:t>四、程序：（請依農委會制定動物科學應用機構之查核項目來編寫，與本機構無關者，不需編寫）</w:t>
      </w:r>
    </w:p>
    <w:p w14:paraId="28107CF3" w14:textId="77777777" w:rsidR="008E00AD" w:rsidRPr="003069E2" w:rsidRDefault="008E00AD" w:rsidP="008E00AD">
      <w:pPr>
        <w:numPr>
          <w:ilvl w:val="0"/>
          <w:numId w:val="16"/>
        </w:numPr>
        <w:tabs>
          <w:tab w:val="num" w:pos="900"/>
        </w:tabs>
        <w:rPr>
          <w:rFonts w:eastAsia="標楷體"/>
        </w:rPr>
      </w:pPr>
      <w:r w:rsidRPr="003069E2">
        <w:rPr>
          <w:rFonts w:eastAsia="標楷體"/>
        </w:rPr>
        <w:t>依據</w:t>
      </w:r>
      <w:r w:rsidRPr="003069E2">
        <w:rPr>
          <w:rFonts w:eastAsia="標楷體"/>
        </w:rPr>
        <w:t>SOPXXX</w:t>
      </w:r>
      <w:r w:rsidRPr="003069E2">
        <w:rPr>
          <w:rFonts w:eastAsia="標楷體"/>
        </w:rPr>
        <w:t>進口實驗動物接收程序，</w:t>
      </w:r>
      <w:r w:rsidRPr="003069E2">
        <w:rPr>
          <w:rFonts w:eastAsia="標楷體"/>
        </w:rPr>
        <w:t xml:space="preserve"> </w:t>
      </w:r>
      <w:r w:rsidRPr="003069E2">
        <w:rPr>
          <w:rFonts w:eastAsia="標楷體"/>
        </w:rPr>
        <w:t>動物引進抵達動物房設施前，</w:t>
      </w:r>
    </w:p>
    <w:p w14:paraId="1B963D50" w14:textId="77777777" w:rsidR="008E00AD" w:rsidRPr="003069E2" w:rsidRDefault="008E00AD" w:rsidP="008E00AD">
      <w:pPr>
        <w:ind w:leftChars="375" w:left="900"/>
        <w:rPr>
          <w:rFonts w:eastAsia="標楷體"/>
        </w:rPr>
      </w:pPr>
      <w:r w:rsidRPr="003069E2">
        <w:rPr>
          <w:rFonts w:eastAsia="標楷體"/>
        </w:rPr>
        <w:t>設施負責人通知檢疫工作人員備妥檢疫所需物品。</w:t>
      </w:r>
    </w:p>
    <w:p w14:paraId="6DBAE107" w14:textId="77777777" w:rsidR="008E00AD" w:rsidRPr="003069E2" w:rsidRDefault="008E00AD" w:rsidP="008E00AD">
      <w:pPr>
        <w:numPr>
          <w:ilvl w:val="0"/>
          <w:numId w:val="16"/>
        </w:numPr>
        <w:tabs>
          <w:tab w:val="num" w:pos="900"/>
        </w:tabs>
        <w:rPr>
          <w:rFonts w:eastAsia="標楷體"/>
        </w:rPr>
      </w:pPr>
      <w:r w:rsidRPr="003069E2">
        <w:rPr>
          <w:rFonts w:eastAsia="標楷體"/>
        </w:rPr>
        <w:t>動物接收後、預計在檢疫室觀察</w:t>
      </w:r>
      <w:r w:rsidRPr="003069E2">
        <w:rPr>
          <w:rFonts w:eastAsia="標楷體"/>
        </w:rPr>
        <w:t>X</w:t>
      </w:r>
      <w:r w:rsidRPr="003069E2">
        <w:rPr>
          <w:rFonts w:eastAsia="標楷體"/>
        </w:rPr>
        <w:t>天，視動物情況，與動物來源代理產</w:t>
      </w:r>
    </w:p>
    <w:p w14:paraId="3557C7E0" w14:textId="77777777" w:rsidR="008E00AD" w:rsidRPr="003069E2" w:rsidRDefault="008E00AD" w:rsidP="008E00AD">
      <w:pPr>
        <w:ind w:leftChars="375" w:left="900"/>
        <w:rPr>
          <w:rFonts w:eastAsia="標楷體"/>
        </w:rPr>
      </w:pPr>
      <w:r w:rsidRPr="003069E2">
        <w:rPr>
          <w:rFonts w:eastAsia="標楷體"/>
        </w:rPr>
        <w:t>商所供給之動物健康證明資料決定觀察天數。</w:t>
      </w:r>
    </w:p>
    <w:p w14:paraId="039B9972" w14:textId="77777777" w:rsidR="008E00AD" w:rsidRPr="003069E2" w:rsidRDefault="008E00AD" w:rsidP="008E00AD">
      <w:pPr>
        <w:numPr>
          <w:ilvl w:val="0"/>
          <w:numId w:val="16"/>
        </w:numPr>
        <w:tabs>
          <w:tab w:val="num" w:pos="900"/>
        </w:tabs>
        <w:rPr>
          <w:rFonts w:eastAsia="標楷體"/>
        </w:rPr>
      </w:pPr>
      <w:r w:rsidRPr="003069E2">
        <w:rPr>
          <w:rFonts w:eastAsia="標楷體"/>
        </w:rPr>
        <w:t>動物引進時，若有動物死亡或有臨床症狀呈臨死狀態，應做病理解剖及</w:t>
      </w:r>
    </w:p>
    <w:p w14:paraId="035A5F51" w14:textId="77777777" w:rsidR="008E00AD" w:rsidRPr="003069E2" w:rsidRDefault="008E00AD" w:rsidP="008E00AD">
      <w:pPr>
        <w:ind w:leftChars="200" w:left="480" w:firstLineChars="175" w:firstLine="420"/>
        <w:rPr>
          <w:rFonts w:eastAsia="標楷體"/>
        </w:rPr>
      </w:pPr>
      <w:r w:rsidRPr="003069E2">
        <w:rPr>
          <w:rFonts w:eastAsia="標楷體"/>
        </w:rPr>
        <w:t>微生物檢查。</w:t>
      </w:r>
    </w:p>
    <w:p w14:paraId="3D07630B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 xml:space="preserve">4.  </w:t>
      </w:r>
      <w:r w:rsidRPr="003069E2">
        <w:rPr>
          <w:rFonts w:eastAsia="標楷體"/>
        </w:rPr>
        <w:t>動物引進當天由檢疫人員檢查，自空箱內採新鮮糞便作細菌培養及寄生</w:t>
      </w:r>
    </w:p>
    <w:p w14:paraId="5F6F74CF" w14:textId="77777777" w:rsidR="008E00AD" w:rsidRPr="003069E2" w:rsidRDefault="008E00AD" w:rsidP="008E00AD">
      <w:pPr>
        <w:ind w:leftChars="200" w:left="480" w:firstLineChars="175" w:firstLine="420"/>
        <w:rPr>
          <w:rFonts w:eastAsia="標楷體"/>
        </w:rPr>
      </w:pPr>
      <w:r w:rsidRPr="003069E2">
        <w:rPr>
          <w:rFonts w:eastAsia="標楷體"/>
        </w:rPr>
        <w:t>蟲檢查。</w:t>
      </w:r>
    </w:p>
    <w:p w14:paraId="51E124E8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 xml:space="preserve">5.  </w:t>
      </w:r>
      <w:r w:rsidRPr="003069E2">
        <w:rPr>
          <w:rFonts w:eastAsia="標楷體"/>
        </w:rPr>
        <w:t>動物引進後第一週換飼育盒時，取</w:t>
      </w:r>
      <w:r w:rsidRPr="003069E2">
        <w:rPr>
          <w:rFonts w:eastAsia="標楷體"/>
        </w:rPr>
        <w:t>X</w:t>
      </w:r>
      <w:r w:rsidRPr="003069E2">
        <w:rPr>
          <w:rFonts w:eastAsia="標楷體"/>
        </w:rPr>
        <w:t>隻做活體健康監測。動物因稀有或</w:t>
      </w:r>
    </w:p>
    <w:p w14:paraId="6987484E" w14:textId="3D85F9C3" w:rsidR="008E00AD" w:rsidRPr="003069E2" w:rsidRDefault="008E00AD" w:rsidP="00CA7809">
      <w:pPr>
        <w:ind w:leftChars="200" w:left="480" w:firstLineChars="175" w:firstLine="420"/>
        <w:rPr>
          <w:rFonts w:eastAsia="標楷體"/>
        </w:rPr>
      </w:pPr>
      <w:r w:rsidRPr="003069E2">
        <w:rPr>
          <w:rFonts w:eastAsia="標楷體"/>
        </w:rPr>
        <w:t>特殊原因可以衛兵鼠進行活體健康監測。</w:t>
      </w:r>
      <w:r w:rsidR="00CA7809" w:rsidRPr="003069E2">
        <w:rPr>
          <w:rFonts w:eastAsia="標楷體"/>
        </w:rPr>
        <w:t xml:space="preserve"> </w:t>
      </w:r>
    </w:p>
    <w:p w14:paraId="05EDB673" w14:textId="77777777" w:rsidR="008E00AD" w:rsidRPr="003069E2" w:rsidRDefault="008E00AD" w:rsidP="008E00AD">
      <w:pPr>
        <w:ind w:left="480"/>
        <w:rPr>
          <w:rFonts w:eastAsia="標楷體"/>
        </w:rPr>
        <w:sectPr w:rsidR="008E00AD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641C4A45" w14:textId="77777777" w:rsidR="00CA7809" w:rsidRPr="003069E2" w:rsidRDefault="00CA7809" w:rsidP="00CA7809">
      <w:pPr>
        <w:jc w:val="right"/>
        <w:rPr>
          <w:rFonts w:eastAsia="標楷體"/>
          <w:sz w:val="20"/>
          <w:szCs w:val="20"/>
          <w:u w:val="single"/>
        </w:rPr>
      </w:pPr>
      <w:r w:rsidRPr="003069E2">
        <w:rPr>
          <w:rFonts w:eastAsia="標楷體"/>
          <w:sz w:val="20"/>
          <w:szCs w:val="20"/>
          <w:u w:val="single"/>
        </w:rPr>
        <w:lastRenderedPageBreak/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A7809" w:rsidRPr="003069E2" w14:paraId="49758EC1" w14:textId="77777777" w:rsidTr="00CA7809">
        <w:trPr>
          <w:trHeight w:val="790"/>
        </w:trPr>
        <w:tc>
          <w:tcPr>
            <w:tcW w:w="9667" w:type="dxa"/>
            <w:gridSpan w:val="2"/>
          </w:tcPr>
          <w:p w14:paraId="2C5A19F3" w14:textId="77777777" w:rsidR="00CA7809" w:rsidRPr="003069E2" w:rsidRDefault="00CA7809" w:rsidP="00CA780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17A253CD" w14:textId="77777777" w:rsidR="00CA7809" w:rsidRPr="003069E2" w:rsidRDefault="00CA7809" w:rsidP="00CA780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32-01</w:t>
            </w:r>
            <w:r w:rsidRPr="003069E2">
              <w:rPr>
                <w:rFonts w:eastAsia="標楷體"/>
                <w:sz w:val="32"/>
                <w:szCs w:val="32"/>
              </w:rPr>
              <w:t>新進實驗動物檢疫程序</w:t>
            </w:r>
            <w:r w:rsidRPr="003069E2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CA7809" w:rsidRPr="003069E2" w14:paraId="69DE66FD" w14:textId="77777777" w:rsidTr="00CA7809">
        <w:trPr>
          <w:trHeight w:val="557"/>
        </w:trPr>
        <w:tc>
          <w:tcPr>
            <w:tcW w:w="4698" w:type="dxa"/>
            <w:vAlign w:val="center"/>
          </w:tcPr>
          <w:p w14:paraId="3DF24D31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13882ACB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CA7809" w:rsidRPr="003069E2" w14:paraId="6F68C953" w14:textId="77777777" w:rsidTr="00CA7809">
        <w:trPr>
          <w:trHeight w:val="596"/>
        </w:trPr>
        <w:tc>
          <w:tcPr>
            <w:tcW w:w="4698" w:type="dxa"/>
            <w:vAlign w:val="center"/>
          </w:tcPr>
          <w:p w14:paraId="1421EF6C" w14:textId="77777777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4EAD135" w14:textId="6BF87B40" w:rsidR="00CA7809" w:rsidRPr="003069E2" w:rsidRDefault="00CA7809" w:rsidP="00CA7809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220064B9" w14:textId="77777777" w:rsidR="00CA7809" w:rsidRPr="003069E2" w:rsidRDefault="00CA7809" w:rsidP="00CA7809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參照：動物房設施標準操作程序：新進實驗動物檢疫程序規範</w:t>
      </w:r>
      <w:r w:rsidRPr="003069E2">
        <w:rPr>
          <w:rFonts w:eastAsia="標楷體"/>
          <w:sz w:val="20"/>
          <w:szCs w:val="20"/>
        </w:rPr>
        <w:t>(</w:t>
      </w:r>
      <w:r w:rsidRPr="003069E2">
        <w:rPr>
          <w:rFonts w:eastAsia="標楷體"/>
          <w:sz w:val="20"/>
          <w:szCs w:val="20"/>
        </w:rPr>
        <w:t>範例</w:t>
      </w:r>
      <w:r w:rsidRPr="003069E2">
        <w:rPr>
          <w:rFonts w:eastAsia="標楷體"/>
          <w:sz w:val="20"/>
          <w:szCs w:val="20"/>
        </w:rPr>
        <w:t>)    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SOP32-01</w:t>
      </w:r>
    </w:p>
    <w:p w14:paraId="0424D285" w14:textId="77777777" w:rsidR="00CA7809" w:rsidRPr="003069E2" w:rsidRDefault="00CA7809" w:rsidP="00CA7809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1CC59CC7" w14:textId="77777777" w:rsidR="00CA7809" w:rsidRPr="003069E2" w:rsidRDefault="00CA7809" w:rsidP="008E00AD">
      <w:pPr>
        <w:ind w:leftChars="200" w:left="480" w:firstLineChars="175" w:firstLine="420"/>
        <w:rPr>
          <w:rFonts w:eastAsia="標楷體"/>
        </w:rPr>
      </w:pPr>
    </w:p>
    <w:p w14:paraId="5B3E1F54" w14:textId="5B8AB469" w:rsidR="008E00AD" w:rsidRPr="003069E2" w:rsidRDefault="00CA7809" w:rsidP="008C2EB1">
      <w:pPr>
        <w:numPr>
          <w:ilvl w:val="0"/>
          <w:numId w:val="17"/>
        </w:numPr>
        <w:rPr>
          <w:rFonts w:eastAsia="標楷體"/>
        </w:rPr>
      </w:pPr>
      <w:r w:rsidRPr="003069E2">
        <w:rPr>
          <w:rFonts w:eastAsia="標楷體"/>
        </w:rPr>
        <w:t>病原檢查陽性族群，由輪值獸醫師及各層級主管開會研究進一步處理措</w:t>
      </w:r>
      <w:r w:rsidR="008E00AD" w:rsidRPr="003069E2">
        <w:rPr>
          <w:rFonts w:eastAsia="標楷體"/>
        </w:rPr>
        <w:t>施；未有決定之前，動物不可移動。</w:t>
      </w:r>
      <w:r w:rsidR="008C2EB1" w:rsidRPr="003069E2">
        <w:rPr>
          <w:rFonts w:eastAsia="標楷體"/>
        </w:rPr>
        <w:t xml:space="preserve">  </w:t>
      </w:r>
    </w:p>
    <w:p w14:paraId="5E369DFC" w14:textId="57C7E59E" w:rsidR="008E00AD" w:rsidRPr="003069E2" w:rsidRDefault="008E00AD" w:rsidP="008C2EB1">
      <w:pPr>
        <w:numPr>
          <w:ilvl w:val="0"/>
          <w:numId w:val="17"/>
        </w:numPr>
        <w:rPr>
          <w:rFonts w:eastAsia="標楷體"/>
        </w:rPr>
      </w:pPr>
      <w:r w:rsidRPr="003069E2">
        <w:rPr>
          <w:rFonts w:eastAsia="標楷體"/>
        </w:rPr>
        <w:t>檢疫期結束，負責獸醫師填寫檢疫報告，本報告書一份歸檔，報告保存三年。</w:t>
      </w:r>
    </w:p>
    <w:p w14:paraId="7057B12C" w14:textId="77777777" w:rsidR="008E00AD" w:rsidRPr="003069E2" w:rsidRDefault="008E00AD" w:rsidP="008E00AD">
      <w:pPr>
        <w:ind w:left="480"/>
        <w:rPr>
          <w:rFonts w:eastAsia="標楷體"/>
        </w:rPr>
      </w:pPr>
    </w:p>
    <w:p w14:paraId="6F34E303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五、附錄：</w:t>
      </w:r>
    </w:p>
    <w:p w14:paraId="5AF5D802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1.  XXXX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XXXXX-01)</w:t>
      </w:r>
    </w:p>
    <w:p w14:paraId="246CB08D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2.  YYYY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XXXXX-02)</w:t>
      </w:r>
    </w:p>
    <w:p w14:paraId="78BDD34E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3.  ZZZZ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XXXXX-03)</w:t>
      </w:r>
    </w:p>
    <w:p w14:paraId="25605F7C" w14:textId="77777777" w:rsidR="008E00AD" w:rsidRPr="003069E2" w:rsidRDefault="008E00AD" w:rsidP="008E00AD">
      <w:pPr>
        <w:rPr>
          <w:rFonts w:eastAsia="標楷體"/>
        </w:rPr>
        <w:sectPr w:rsidR="008E00AD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12F6E3A7" w14:textId="77777777" w:rsidR="00B536D8" w:rsidRPr="003069E2" w:rsidRDefault="00B536D8" w:rsidP="00B536D8">
      <w:pPr>
        <w:jc w:val="right"/>
        <w:rPr>
          <w:rFonts w:eastAsia="標楷體"/>
          <w:sz w:val="20"/>
          <w:szCs w:val="20"/>
          <w:u w:val="single"/>
        </w:rPr>
      </w:pPr>
      <w:r w:rsidRPr="003069E2">
        <w:rPr>
          <w:rFonts w:eastAsia="標楷體"/>
          <w:sz w:val="20"/>
          <w:szCs w:val="20"/>
          <w:u w:val="single"/>
        </w:rPr>
        <w:lastRenderedPageBreak/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B536D8" w:rsidRPr="003069E2" w14:paraId="612516DB" w14:textId="77777777" w:rsidTr="001E05D3">
        <w:trPr>
          <w:trHeight w:val="790"/>
        </w:trPr>
        <w:tc>
          <w:tcPr>
            <w:tcW w:w="9667" w:type="dxa"/>
            <w:gridSpan w:val="2"/>
          </w:tcPr>
          <w:p w14:paraId="248829A7" w14:textId="77777777" w:rsidR="00B536D8" w:rsidRPr="003069E2" w:rsidRDefault="00B536D8" w:rsidP="001E05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16B2B70C" w14:textId="1AD3A8FC" w:rsidR="00B536D8" w:rsidRPr="003069E2" w:rsidRDefault="00B536D8" w:rsidP="00B536D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32-02</w:t>
            </w:r>
            <w:r w:rsidRPr="003069E2">
              <w:rPr>
                <w:rFonts w:eastAsia="標楷體"/>
                <w:sz w:val="32"/>
                <w:szCs w:val="32"/>
              </w:rPr>
              <w:t>動物解剖步驟</w:t>
            </w:r>
            <w:r w:rsidRPr="003069E2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B536D8" w:rsidRPr="003069E2" w14:paraId="37BC7D9E" w14:textId="77777777" w:rsidTr="001E05D3">
        <w:trPr>
          <w:trHeight w:val="557"/>
        </w:trPr>
        <w:tc>
          <w:tcPr>
            <w:tcW w:w="4698" w:type="dxa"/>
            <w:vAlign w:val="center"/>
          </w:tcPr>
          <w:p w14:paraId="66EAC50B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57963001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B536D8" w:rsidRPr="003069E2" w14:paraId="5DBC20E9" w14:textId="77777777" w:rsidTr="001E05D3">
        <w:trPr>
          <w:trHeight w:val="596"/>
        </w:trPr>
        <w:tc>
          <w:tcPr>
            <w:tcW w:w="4698" w:type="dxa"/>
            <w:vAlign w:val="center"/>
          </w:tcPr>
          <w:p w14:paraId="552BD56A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0DA71422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15476C34" w14:textId="23B2A68A" w:rsidR="00B536D8" w:rsidRPr="003069E2" w:rsidRDefault="00B536D8" w:rsidP="00B536D8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參照：動物房設施標準操作程序：動物解剖步驟規範</w:t>
      </w:r>
      <w:r w:rsidRPr="003069E2">
        <w:rPr>
          <w:rFonts w:eastAsia="標楷體"/>
          <w:sz w:val="20"/>
          <w:szCs w:val="20"/>
        </w:rPr>
        <w:t>(</w:t>
      </w:r>
      <w:r w:rsidRPr="003069E2">
        <w:rPr>
          <w:rFonts w:eastAsia="標楷體"/>
          <w:sz w:val="20"/>
          <w:szCs w:val="20"/>
        </w:rPr>
        <w:t>範例</w:t>
      </w:r>
      <w:r w:rsidRPr="003069E2">
        <w:rPr>
          <w:rFonts w:eastAsia="標楷體"/>
          <w:sz w:val="20"/>
          <w:szCs w:val="20"/>
        </w:rPr>
        <w:t>)           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SOP32-02</w:t>
      </w:r>
    </w:p>
    <w:p w14:paraId="700ECD65" w14:textId="77777777" w:rsidR="00B536D8" w:rsidRPr="003069E2" w:rsidRDefault="00B536D8" w:rsidP="00B536D8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7F87ACA3" w14:textId="77777777" w:rsidR="00B536D8" w:rsidRPr="003069E2" w:rsidRDefault="00B536D8" w:rsidP="008C2EB1">
      <w:pPr>
        <w:jc w:val="both"/>
        <w:rPr>
          <w:rFonts w:eastAsia="標楷體"/>
        </w:rPr>
      </w:pPr>
    </w:p>
    <w:p w14:paraId="2382780C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>一、目的：</w:t>
      </w:r>
    </w:p>
    <w:p w14:paraId="5F44314F" w14:textId="77777777" w:rsidR="008C2EB1" w:rsidRPr="003069E2" w:rsidRDefault="008C2EB1" w:rsidP="008C2EB1">
      <w:pPr>
        <w:ind w:firstLineChars="200" w:firstLine="480"/>
        <w:jc w:val="both"/>
        <w:rPr>
          <w:rFonts w:eastAsia="標楷體"/>
        </w:rPr>
      </w:pPr>
      <w:r w:rsidRPr="003069E2">
        <w:rPr>
          <w:rFonts w:eastAsia="標楷體"/>
        </w:rPr>
        <w:t>規範實驗動物解剖步驟，以確保動物實驗的品質。</w:t>
      </w:r>
    </w:p>
    <w:p w14:paraId="56249271" w14:textId="77777777" w:rsidR="008C2EB1" w:rsidRPr="003069E2" w:rsidRDefault="008C2EB1" w:rsidP="008C2EB1">
      <w:pPr>
        <w:jc w:val="both"/>
        <w:rPr>
          <w:rFonts w:eastAsia="標楷體"/>
        </w:rPr>
      </w:pPr>
    </w:p>
    <w:p w14:paraId="5412E4B9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>二、適用範圍：</w:t>
      </w:r>
    </w:p>
    <w:p w14:paraId="73DD67B8" w14:textId="77777777" w:rsidR="008C2EB1" w:rsidRPr="003069E2" w:rsidRDefault="008C2EB1" w:rsidP="008C2EB1">
      <w:pPr>
        <w:ind w:left="480"/>
        <w:rPr>
          <w:rFonts w:eastAsia="標楷體"/>
        </w:rPr>
      </w:pPr>
      <w:r w:rsidRPr="003069E2">
        <w:rPr>
          <w:rFonts w:eastAsia="標楷體"/>
        </w:rPr>
        <w:t>中大型動物房設施及隔離飼育區及基因轉殖區內所有動物族群。</w:t>
      </w:r>
    </w:p>
    <w:p w14:paraId="0FE0E7DF" w14:textId="77777777" w:rsidR="008C2EB1" w:rsidRPr="003069E2" w:rsidRDefault="008C2EB1" w:rsidP="008C2EB1">
      <w:pPr>
        <w:ind w:left="480"/>
        <w:rPr>
          <w:rFonts w:eastAsia="標楷體"/>
        </w:rPr>
      </w:pPr>
    </w:p>
    <w:p w14:paraId="422C0A63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>三、名詞解釋：</w:t>
      </w:r>
    </w:p>
    <w:p w14:paraId="2E975088" w14:textId="77777777" w:rsidR="008C2EB1" w:rsidRPr="003069E2" w:rsidRDefault="008C2EB1" w:rsidP="008C2EB1">
      <w:pPr>
        <w:ind w:left="540"/>
        <w:rPr>
          <w:rFonts w:eastAsia="標楷體"/>
        </w:rPr>
      </w:pPr>
      <w:r w:rsidRPr="003069E2">
        <w:rPr>
          <w:rFonts w:eastAsia="標楷體"/>
        </w:rPr>
        <w:t>(</w:t>
      </w:r>
      <w:r w:rsidRPr="003069E2">
        <w:rPr>
          <w:rFonts w:eastAsia="標楷體"/>
        </w:rPr>
        <w:t>一</w:t>
      </w:r>
      <w:r w:rsidRPr="003069E2">
        <w:rPr>
          <w:rFonts w:eastAsia="標楷體"/>
        </w:rPr>
        <w:t>)</w:t>
      </w:r>
      <w:r w:rsidRPr="003069E2">
        <w:rPr>
          <w:rFonts w:eastAsia="標楷體"/>
        </w:rPr>
        <w:t>動物飼養區域及供應區域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其設計是否考慮到作業動線合理、易於清</w:t>
      </w:r>
    </w:p>
    <w:p w14:paraId="7DF93FB4" w14:textId="77777777" w:rsidR="008C2EB1" w:rsidRPr="003069E2" w:rsidRDefault="008C2EB1" w:rsidP="008C2EB1">
      <w:pPr>
        <w:ind w:leftChars="225" w:left="540" w:firstLineChars="225" w:firstLine="540"/>
        <w:rPr>
          <w:rFonts w:eastAsia="標楷體"/>
        </w:rPr>
      </w:pPr>
      <w:r w:rsidRPr="003069E2">
        <w:rPr>
          <w:rFonts w:eastAsia="標楷體"/>
        </w:rPr>
        <w:t>理、維護保養、避免污染、適於人員使用及動物需要、安全措施等</w:t>
      </w:r>
      <w:r w:rsidRPr="003069E2">
        <w:rPr>
          <w:rFonts w:eastAsia="標楷體"/>
        </w:rPr>
        <w:t>)</w:t>
      </w:r>
    </w:p>
    <w:p w14:paraId="5E0DD579" w14:textId="77777777" w:rsidR="008C2EB1" w:rsidRPr="003069E2" w:rsidRDefault="008C2EB1" w:rsidP="008C2EB1">
      <w:pPr>
        <w:ind w:left="540"/>
        <w:rPr>
          <w:rFonts w:eastAsia="標楷體"/>
        </w:rPr>
      </w:pPr>
      <w:r w:rsidRPr="003069E2">
        <w:rPr>
          <w:rFonts w:eastAsia="標楷體"/>
        </w:rPr>
        <w:t>(</w:t>
      </w:r>
      <w:r w:rsidRPr="003069E2">
        <w:rPr>
          <w:rFonts w:eastAsia="標楷體"/>
        </w:rPr>
        <w:t>二</w:t>
      </w:r>
      <w:r w:rsidRPr="003069E2">
        <w:rPr>
          <w:rFonts w:eastAsia="標楷體"/>
        </w:rPr>
        <w:t>)</w:t>
      </w:r>
      <w:r w:rsidRPr="003069E2">
        <w:rPr>
          <w:rFonts w:eastAsia="標楷體"/>
        </w:rPr>
        <w:t>儀器與設備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作業動線是否合理、效能是否符合需求、方便使用、方</w:t>
      </w:r>
    </w:p>
    <w:p w14:paraId="53C3712D" w14:textId="77777777" w:rsidR="008C2EB1" w:rsidRPr="003069E2" w:rsidRDefault="008C2EB1" w:rsidP="008C2EB1">
      <w:pPr>
        <w:ind w:leftChars="225" w:left="540" w:firstLineChars="225" w:firstLine="540"/>
        <w:rPr>
          <w:rFonts w:eastAsia="標楷體"/>
        </w:rPr>
      </w:pPr>
      <w:r w:rsidRPr="003069E2">
        <w:rPr>
          <w:rFonts w:eastAsia="標楷體"/>
        </w:rPr>
        <w:t>便維護保養、具安全措施等</w:t>
      </w:r>
      <w:r w:rsidRPr="003069E2">
        <w:rPr>
          <w:rFonts w:eastAsia="標楷體"/>
        </w:rPr>
        <w:t>)</w:t>
      </w:r>
    </w:p>
    <w:p w14:paraId="0BD9AC9C" w14:textId="77777777" w:rsidR="008C2EB1" w:rsidRPr="003069E2" w:rsidRDefault="008C2EB1" w:rsidP="008C2EB1">
      <w:pPr>
        <w:ind w:leftChars="225" w:left="540" w:firstLineChars="225" w:firstLine="540"/>
        <w:rPr>
          <w:rFonts w:eastAsia="標楷體"/>
        </w:rPr>
      </w:pPr>
    </w:p>
    <w:p w14:paraId="38BF874F" w14:textId="77777777" w:rsidR="008C2EB1" w:rsidRPr="003069E2" w:rsidRDefault="008C2EB1" w:rsidP="008C2EB1">
      <w:pPr>
        <w:ind w:left="480" w:hangingChars="200" w:hanging="480"/>
        <w:rPr>
          <w:rFonts w:eastAsia="標楷體"/>
        </w:rPr>
      </w:pPr>
      <w:r w:rsidRPr="003069E2">
        <w:rPr>
          <w:rFonts w:eastAsia="標楷體"/>
        </w:rPr>
        <w:t>四、程序：（請依農委會制定動物科學應用機構之查核項目來編寫，與本機構無關者，不需編寫）</w:t>
      </w:r>
    </w:p>
    <w:p w14:paraId="26B6A2BD" w14:textId="77777777" w:rsidR="008C2EB1" w:rsidRPr="003069E2" w:rsidRDefault="008C2EB1" w:rsidP="008C2EB1">
      <w:pPr>
        <w:ind w:left="600"/>
        <w:jc w:val="both"/>
        <w:rPr>
          <w:rFonts w:eastAsia="標楷體"/>
        </w:rPr>
      </w:pPr>
      <w:r w:rsidRPr="003069E2">
        <w:rPr>
          <w:rFonts w:eastAsia="標楷體"/>
        </w:rPr>
        <w:t xml:space="preserve">1. </w:t>
      </w:r>
      <w:r w:rsidRPr="003069E2">
        <w:rPr>
          <w:rFonts w:eastAsia="標楷體"/>
        </w:rPr>
        <w:t>對照送檢單編號，流水號批次是否正確。</w:t>
      </w:r>
    </w:p>
    <w:p w14:paraId="478DF99D" w14:textId="77777777" w:rsidR="008C2EB1" w:rsidRPr="003069E2" w:rsidRDefault="008C2EB1" w:rsidP="008C2EB1">
      <w:pPr>
        <w:ind w:left="600"/>
        <w:jc w:val="both"/>
        <w:rPr>
          <w:rFonts w:eastAsia="標楷體"/>
        </w:rPr>
      </w:pPr>
      <w:r w:rsidRPr="003069E2">
        <w:rPr>
          <w:rFonts w:eastAsia="標楷體"/>
        </w:rPr>
        <w:t xml:space="preserve">2. </w:t>
      </w:r>
      <w:r w:rsidRPr="003069E2">
        <w:rPr>
          <w:rFonts w:eastAsia="標楷體"/>
        </w:rPr>
        <w:t>外觀檢查－鼻、眼、口、肛門分泌物，健康狀態。</w:t>
      </w:r>
    </w:p>
    <w:p w14:paraId="2CADC46B" w14:textId="77777777" w:rsidR="008C2EB1" w:rsidRPr="003069E2" w:rsidRDefault="008C2EB1" w:rsidP="008C2EB1">
      <w:pPr>
        <w:ind w:left="600"/>
        <w:jc w:val="both"/>
        <w:rPr>
          <w:rFonts w:eastAsia="標楷體"/>
        </w:rPr>
      </w:pPr>
      <w:r w:rsidRPr="003069E2">
        <w:rPr>
          <w:rFonts w:eastAsia="標楷體"/>
        </w:rPr>
        <w:t xml:space="preserve">3. </w:t>
      </w:r>
      <w:r w:rsidRPr="003069E2">
        <w:rPr>
          <w:rFonts w:eastAsia="標楷體"/>
        </w:rPr>
        <w:t>動物安樂死處理。</w:t>
      </w:r>
    </w:p>
    <w:p w14:paraId="2155022F" w14:textId="77777777" w:rsidR="008C2EB1" w:rsidRPr="003069E2" w:rsidRDefault="008C2EB1" w:rsidP="008C2EB1">
      <w:pPr>
        <w:ind w:left="600"/>
        <w:jc w:val="both"/>
        <w:rPr>
          <w:rFonts w:eastAsia="標楷體"/>
        </w:rPr>
      </w:pPr>
      <w:r w:rsidRPr="003069E2">
        <w:rPr>
          <w:rFonts w:eastAsia="標楷體"/>
        </w:rPr>
        <w:t xml:space="preserve">4. </w:t>
      </w:r>
      <w:r w:rsidRPr="003069E2">
        <w:rPr>
          <w:rFonts w:eastAsia="標楷體"/>
        </w:rPr>
        <w:t>打開腹腔及胸腔皮膚，切開皮膚後觀察皮下組織之變化，尚未暴露</w:t>
      </w:r>
    </w:p>
    <w:p w14:paraId="55417939" w14:textId="77777777" w:rsidR="008C2EB1" w:rsidRPr="003069E2" w:rsidRDefault="008C2EB1" w:rsidP="008C2EB1">
      <w:pPr>
        <w:ind w:left="480"/>
        <w:jc w:val="both"/>
        <w:rPr>
          <w:rFonts w:eastAsia="標楷體"/>
        </w:rPr>
      </w:pPr>
      <w:r w:rsidRPr="003069E2">
        <w:rPr>
          <w:rFonts w:eastAsia="標楷體"/>
          <w:b/>
          <w:i/>
        </w:rPr>
        <w:t xml:space="preserve">    </w:t>
      </w:r>
      <w:r w:rsidRPr="003069E2">
        <w:rPr>
          <w:rFonts w:eastAsia="標楷體"/>
        </w:rPr>
        <w:t>出內臟。</w:t>
      </w:r>
    </w:p>
    <w:p w14:paraId="4BD469BB" w14:textId="77777777" w:rsidR="008C2EB1" w:rsidRPr="003069E2" w:rsidRDefault="008C2EB1" w:rsidP="008C2EB1">
      <w:pPr>
        <w:ind w:left="480"/>
        <w:jc w:val="both"/>
        <w:rPr>
          <w:rFonts w:eastAsia="標楷體"/>
        </w:rPr>
      </w:pPr>
      <w:r w:rsidRPr="003069E2">
        <w:rPr>
          <w:rFonts w:eastAsia="標楷體"/>
        </w:rPr>
        <w:t xml:space="preserve"> 5. </w:t>
      </w:r>
      <w:r w:rsidRPr="003069E2">
        <w:rPr>
          <w:rFonts w:eastAsia="標楷體"/>
        </w:rPr>
        <w:t>呼吸道採樣必須準備</w:t>
      </w:r>
      <w:r w:rsidRPr="003069E2">
        <w:rPr>
          <w:rFonts w:eastAsia="標楷體"/>
        </w:rPr>
        <w:t>10</w:t>
      </w:r>
      <w:r w:rsidRPr="003069E2">
        <w:rPr>
          <w:rFonts w:eastAsia="標楷體"/>
        </w:rPr>
        <w:t>﹪中性緩衝福馬林溶液及絲線。動物之肺臟</w:t>
      </w:r>
    </w:p>
    <w:p w14:paraId="2EE90599" w14:textId="77777777" w:rsidR="008C2EB1" w:rsidRPr="003069E2" w:rsidRDefault="008C2EB1" w:rsidP="008C2EB1">
      <w:pPr>
        <w:jc w:val="both"/>
        <w:rPr>
          <w:rFonts w:eastAsia="標楷體"/>
        </w:rPr>
      </w:pPr>
      <w:r w:rsidRPr="003069E2">
        <w:rPr>
          <w:rFonts w:eastAsia="標楷體"/>
        </w:rPr>
        <w:t xml:space="preserve">        </w:t>
      </w:r>
      <w:r w:rsidRPr="003069E2">
        <w:rPr>
          <w:rFonts w:eastAsia="標楷體"/>
        </w:rPr>
        <w:t>由氣管開口插入內裝福馬林針筒，綁好，打入福馬林，使肺臟呈灰</w:t>
      </w:r>
    </w:p>
    <w:p w14:paraId="3C88902E" w14:textId="77777777" w:rsidR="008C2EB1" w:rsidRPr="003069E2" w:rsidRDefault="008C2EB1" w:rsidP="008C2EB1">
      <w:pPr>
        <w:jc w:val="both"/>
        <w:rPr>
          <w:rFonts w:eastAsia="標楷體"/>
        </w:rPr>
      </w:pPr>
      <w:r w:rsidRPr="003069E2">
        <w:rPr>
          <w:rFonts w:eastAsia="標楷體"/>
        </w:rPr>
        <w:t xml:space="preserve">        </w:t>
      </w:r>
      <w:r w:rsidRPr="003069E2">
        <w:rPr>
          <w:rFonts w:eastAsia="標楷體"/>
        </w:rPr>
        <w:t>白色，膨脹後剪下放入福馬林罐中，以備進一步組織病理檢查。</w:t>
      </w:r>
    </w:p>
    <w:p w14:paraId="5E100721" w14:textId="77777777" w:rsidR="008C2EB1" w:rsidRPr="003069E2" w:rsidRDefault="008C2EB1" w:rsidP="008C2EB1">
      <w:pPr>
        <w:jc w:val="both"/>
        <w:rPr>
          <w:rFonts w:eastAsia="標楷體"/>
        </w:rPr>
      </w:pPr>
      <w:r w:rsidRPr="003069E2">
        <w:rPr>
          <w:rFonts w:eastAsia="標楷體"/>
        </w:rPr>
        <w:t xml:space="preserve">     6. </w:t>
      </w:r>
      <w:r w:rsidRPr="003069E2">
        <w:rPr>
          <w:rFonts w:eastAsia="標楷體"/>
        </w:rPr>
        <w:t>注意循環系統，肺臟（正常為粉紅色，軟，內含氣泡之組織），心臟</w:t>
      </w:r>
    </w:p>
    <w:p w14:paraId="27EE75B3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   (</w:t>
      </w:r>
      <w:r w:rsidRPr="003069E2">
        <w:rPr>
          <w:rFonts w:eastAsia="標楷體"/>
        </w:rPr>
        <w:t>心房心室是否有畸形，心內膜出血，心包膜癒合，積水）等是否</w:t>
      </w:r>
    </w:p>
    <w:p w14:paraId="02261F69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   </w:t>
      </w:r>
      <w:r w:rsidRPr="003069E2">
        <w:rPr>
          <w:rFonts w:eastAsia="標楷體"/>
        </w:rPr>
        <w:t>有肉眼病變。</w:t>
      </w:r>
    </w:p>
    <w:p w14:paraId="0B8FA849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7. </w:t>
      </w:r>
      <w:r w:rsidRPr="003069E2">
        <w:rPr>
          <w:rFonts w:eastAsia="標楷體"/>
        </w:rPr>
        <w:t>暴露出腹腔，觀察臟器有無異常變化，位置是否正常，是否有</w:t>
      </w:r>
    </w:p>
    <w:p w14:paraId="2137A149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   </w:t>
      </w:r>
      <w:r w:rsidRPr="003069E2">
        <w:rPr>
          <w:rFonts w:eastAsia="標楷體"/>
        </w:rPr>
        <w:t>腸套疊，腹膜炎，腹水，赫尼亞，脾扭轉等病變。</w:t>
      </w:r>
    </w:p>
    <w:p w14:paraId="6E3330CB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8. </w:t>
      </w:r>
      <w:r w:rsidRPr="003069E2">
        <w:rPr>
          <w:rFonts w:eastAsia="標楷體"/>
        </w:rPr>
        <w:t>採取必要的臟器作進一步組織病理檢查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請參考病理診斷綱要原</w:t>
      </w:r>
    </w:p>
    <w:p w14:paraId="3CE3D10C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   </w:t>
      </w:r>
      <w:r w:rsidRPr="003069E2">
        <w:rPr>
          <w:rFonts w:eastAsia="標楷體"/>
        </w:rPr>
        <w:t>則</w:t>
      </w:r>
      <w:r w:rsidRPr="003069E2">
        <w:rPr>
          <w:rFonts w:eastAsia="標楷體"/>
        </w:rPr>
        <w:t>)</w:t>
      </w:r>
      <w:r w:rsidRPr="003069E2">
        <w:rPr>
          <w:rFonts w:eastAsia="標楷體"/>
        </w:rPr>
        <w:t>。</w:t>
      </w:r>
    </w:p>
    <w:p w14:paraId="0AD78DCF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9. </w:t>
      </w:r>
      <w:r w:rsidRPr="003069E2">
        <w:rPr>
          <w:rFonts w:eastAsia="標楷體"/>
        </w:rPr>
        <w:t>其他任何異常及病變（如腫瘤、畸形、出血、器官破裂、壞死等）</w:t>
      </w:r>
    </w:p>
    <w:p w14:paraId="0A67E684" w14:textId="77777777" w:rsidR="008C2EB1" w:rsidRPr="003069E2" w:rsidRDefault="008C2EB1" w:rsidP="008C2EB1">
      <w:pPr>
        <w:rPr>
          <w:rFonts w:eastAsia="標楷體"/>
        </w:rPr>
        <w:sectPr w:rsidR="008C2EB1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3F7EC639" w14:textId="77777777" w:rsidR="00B536D8" w:rsidRPr="003069E2" w:rsidRDefault="00B536D8" w:rsidP="00B536D8">
      <w:pPr>
        <w:jc w:val="right"/>
        <w:rPr>
          <w:rFonts w:eastAsia="標楷體"/>
          <w:sz w:val="20"/>
          <w:szCs w:val="20"/>
          <w:u w:val="single"/>
        </w:rPr>
      </w:pPr>
      <w:r w:rsidRPr="003069E2">
        <w:rPr>
          <w:rFonts w:eastAsia="標楷體"/>
          <w:sz w:val="20"/>
          <w:szCs w:val="20"/>
          <w:u w:val="single"/>
        </w:rPr>
        <w:lastRenderedPageBreak/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B536D8" w:rsidRPr="003069E2" w14:paraId="709D3431" w14:textId="77777777" w:rsidTr="001E05D3">
        <w:trPr>
          <w:trHeight w:val="790"/>
        </w:trPr>
        <w:tc>
          <w:tcPr>
            <w:tcW w:w="9667" w:type="dxa"/>
            <w:gridSpan w:val="2"/>
          </w:tcPr>
          <w:p w14:paraId="7D874282" w14:textId="77777777" w:rsidR="00B536D8" w:rsidRPr="003069E2" w:rsidRDefault="00B536D8" w:rsidP="001E05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490F7235" w14:textId="77777777" w:rsidR="00B536D8" w:rsidRPr="003069E2" w:rsidRDefault="00B536D8" w:rsidP="001E05D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32-02</w:t>
            </w:r>
            <w:r w:rsidRPr="003069E2">
              <w:rPr>
                <w:rFonts w:eastAsia="標楷體"/>
                <w:sz w:val="32"/>
                <w:szCs w:val="32"/>
              </w:rPr>
              <w:t>動物解剖步驟</w:t>
            </w:r>
            <w:r w:rsidRPr="003069E2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B536D8" w:rsidRPr="003069E2" w14:paraId="15F40261" w14:textId="77777777" w:rsidTr="001E05D3">
        <w:trPr>
          <w:trHeight w:val="557"/>
        </w:trPr>
        <w:tc>
          <w:tcPr>
            <w:tcW w:w="4698" w:type="dxa"/>
            <w:vAlign w:val="center"/>
          </w:tcPr>
          <w:p w14:paraId="59E82CF1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3B10FE2E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B536D8" w:rsidRPr="003069E2" w14:paraId="64116479" w14:textId="77777777" w:rsidTr="001E05D3">
        <w:trPr>
          <w:trHeight w:val="596"/>
        </w:trPr>
        <w:tc>
          <w:tcPr>
            <w:tcW w:w="4698" w:type="dxa"/>
            <w:vAlign w:val="center"/>
          </w:tcPr>
          <w:p w14:paraId="4D0C0AA5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620139C0" w14:textId="4F157934" w:rsidR="00B536D8" w:rsidRPr="003069E2" w:rsidRDefault="00B536D8" w:rsidP="00B536D8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0A485B1D" w14:textId="77777777" w:rsidR="00B536D8" w:rsidRPr="003069E2" w:rsidRDefault="00B536D8" w:rsidP="00B536D8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參照：動物房設施標準操作程序：動物解剖步驟規範</w:t>
      </w:r>
      <w:r w:rsidRPr="003069E2">
        <w:rPr>
          <w:rFonts w:eastAsia="標楷體"/>
          <w:sz w:val="20"/>
          <w:szCs w:val="20"/>
        </w:rPr>
        <w:t>(</w:t>
      </w:r>
      <w:r w:rsidRPr="003069E2">
        <w:rPr>
          <w:rFonts w:eastAsia="標楷體"/>
          <w:sz w:val="20"/>
          <w:szCs w:val="20"/>
        </w:rPr>
        <w:t>範例</w:t>
      </w:r>
      <w:r w:rsidRPr="003069E2">
        <w:rPr>
          <w:rFonts w:eastAsia="標楷體"/>
          <w:sz w:val="20"/>
          <w:szCs w:val="20"/>
        </w:rPr>
        <w:t>)           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SOP32-02</w:t>
      </w:r>
    </w:p>
    <w:p w14:paraId="14DC2342" w14:textId="77777777" w:rsidR="00B536D8" w:rsidRPr="003069E2" w:rsidRDefault="00B536D8" w:rsidP="00B536D8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560601C5" w14:textId="77777777" w:rsidR="00B536D8" w:rsidRPr="003069E2" w:rsidRDefault="00B536D8" w:rsidP="00B536D8">
      <w:pPr>
        <w:rPr>
          <w:rFonts w:eastAsia="標楷體"/>
        </w:rPr>
      </w:pPr>
    </w:p>
    <w:p w14:paraId="36CA8A59" w14:textId="77777777" w:rsidR="008C2EB1" w:rsidRPr="003069E2" w:rsidRDefault="008C2EB1" w:rsidP="008C2EB1">
      <w:pPr>
        <w:ind w:firstLineChars="400" w:firstLine="960"/>
        <w:rPr>
          <w:rFonts w:eastAsia="標楷體"/>
        </w:rPr>
      </w:pPr>
      <w:r w:rsidRPr="003069E2">
        <w:rPr>
          <w:rFonts w:eastAsia="標楷體"/>
        </w:rPr>
        <w:t>可報告病理獸醫師，或先行以福馬林固定組織，以待進一步分析。</w:t>
      </w:r>
    </w:p>
    <w:p w14:paraId="132A4EF4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10.</w:t>
      </w:r>
      <w:r w:rsidRPr="003069E2">
        <w:rPr>
          <w:rFonts w:eastAsia="標楷體"/>
        </w:rPr>
        <w:t>當然對於病變之判定有下列之原則</w:t>
      </w:r>
      <w:r w:rsidRPr="003069E2">
        <w:rPr>
          <w:rFonts w:eastAsia="標楷體"/>
        </w:rPr>
        <w:t xml:space="preserve">: </w:t>
      </w:r>
      <w:r w:rsidRPr="003069E2">
        <w:rPr>
          <w:rFonts w:eastAsia="標楷體"/>
        </w:rPr>
        <w:t>根據部位、顏色、病變大小、</w:t>
      </w:r>
      <w:r w:rsidRPr="003069E2">
        <w:rPr>
          <w:rFonts w:eastAsia="標楷體"/>
        </w:rPr>
        <w:t xml:space="preserve"> </w:t>
      </w:r>
      <w:r w:rsidRPr="003069E2">
        <w:rPr>
          <w:rFonts w:eastAsia="標楷體"/>
        </w:rPr>
        <w:t>形</w:t>
      </w:r>
      <w:r w:rsidRPr="003069E2">
        <w:rPr>
          <w:rFonts w:eastAsia="標楷體"/>
        </w:rPr>
        <w:t xml:space="preserve">        </w:t>
      </w:r>
    </w:p>
    <w:p w14:paraId="59239937" w14:textId="77777777" w:rsidR="008C2EB1" w:rsidRPr="003069E2" w:rsidRDefault="008C2EB1" w:rsidP="008C2EB1">
      <w:pPr>
        <w:ind w:firstLineChars="400" w:firstLine="960"/>
        <w:rPr>
          <w:rFonts w:eastAsia="標楷體"/>
        </w:rPr>
      </w:pPr>
      <w:r w:rsidRPr="003069E2">
        <w:rPr>
          <w:rFonts w:eastAsia="標楷體"/>
        </w:rPr>
        <w:t>狀、組成份、數量、重量、氣味、分佈、內容物、表面物、中空器</w:t>
      </w:r>
    </w:p>
    <w:p w14:paraId="45B9C41F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   </w:t>
      </w:r>
      <w:r w:rsidRPr="003069E2">
        <w:rPr>
          <w:rFonts w:eastAsia="標楷體"/>
        </w:rPr>
        <w:t>官之狀況來加以記錄，以做為鑑別診斷之依據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請參考病理診斷綱</w:t>
      </w:r>
    </w:p>
    <w:p w14:paraId="02A5BDBF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   </w:t>
      </w:r>
      <w:r w:rsidRPr="003069E2">
        <w:rPr>
          <w:rFonts w:eastAsia="標楷體"/>
        </w:rPr>
        <w:t>要原則</w:t>
      </w:r>
      <w:r w:rsidRPr="003069E2">
        <w:rPr>
          <w:rFonts w:eastAsia="標楷體"/>
        </w:rPr>
        <w:t>)</w:t>
      </w:r>
      <w:r w:rsidRPr="003069E2">
        <w:rPr>
          <w:rFonts w:eastAsia="標楷體"/>
        </w:rPr>
        <w:t>。</w:t>
      </w:r>
    </w:p>
    <w:p w14:paraId="2B6CEBC1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11. </w:t>
      </w:r>
      <w:r w:rsidRPr="003069E2">
        <w:rPr>
          <w:rFonts w:eastAsia="標楷體"/>
        </w:rPr>
        <w:t>動物屍體存放冰凍保存，再經由特約環保公司清運處理。</w:t>
      </w:r>
      <w:r w:rsidRPr="003069E2">
        <w:rPr>
          <w:rFonts w:eastAsia="標楷體"/>
        </w:rPr>
        <w:t xml:space="preserve">     </w:t>
      </w:r>
    </w:p>
    <w:p w14:paraId="0C9D1AC5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 xml:space="preserve">           </w:t>
      </w:r>
    </w:p>
    <w:p w14:paraId="02189EE8" w14:textId="77777777" w:rsidR="008C2EB1" w:rsidRPr="003069E2" w:rsidRDefault="008C2EB1" w:rsidP="008C2EB1">
      <w:pPr>
        <w:rPr>
          <w:rFonts w:eastAsia="標楷體"/>
        </w:rPr>
      </w:pPr>
      <w:r w:rsidRPr="003069E2">
        <w:rPr>
          <w:rFonts w:eastAsia="標楷體"/>
        </w:rPr>
        <w:t>五、附錄：</w:t>
      </w:r>
    </w:p>
    <w:p w14:paraId="0594EB9F" w14:textId="77777777" w:rsidR="008C2EB1" w:rsidRPr="003069E2" w:rsidRDefault="008C2EB1" w:rsidP="008C2EB1">
      <w:pPr>
        <w:ind w:left="480"/>
        <w:rPr>
          <w:rFonts w:eastAsia="標楷體"/>
        </w:rPr>
      </w:pPr>
      <w:r w:rsidRPr="003069E2">
        <w:rPr>
          <w:rFonts w:eastAsia="標楷體"/>
        </w:rPr>
        <w:t>1.  XXXX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XXXXX-01)</w:t>
      </w:r>
    </w:p>
    <w:p w14:paraId="3D1FF53A" w14:textId="77777777" w:rsidR="008C2EB1" w:rsidRPr="003069E2" w:rsidRDefault="008C2EB1" w:rsidP="008C2EB1">
      <w:pPr>
        <w:ind w:left="480"/>
        <w:rPr>
          <w:rFonts w:eastAsia="標楷體"/>
        </w:rPr>
      </w:pPr>
      <w:r w:rsidRPr="003069E2">
        <w:rPr>
          <w:rFonts w:eastAsia="標楷體"/>
        </w:rPr>
        <w:t>2.  YYYY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XXXXX-02)</w:t>
      </w:r>
    </w:p>
    <w:p w14:paraId="0E0F80F7" w14:textId="77777777" w:rsidR="008C2EB1" w:rsidRPr="003069E2" w:rsidRDefault="008C2EB1" w:rsidP="008C2EB1">
      <w:pPr>
        <w:numPr>
          <w:ilvl w:val="0"/>
          <w:numId w:val="19"/>
        </w:numPr>
        <w:rPr>
          <w:rFonts w:eastAsia="標楷體"/>
        </w:rPr>
      </w:pPr>
      <w:r w:rsidRPr="003069E2">
        <w:rPr>
          <w:rFonts w:eastAsia="標楷體"/>
        </w:rPr>
        <w:t>ZZZZ</w:t>
      </w:r>
      <w:r w:rsidRPr="003069E2">
        <w:rPr>
          <w:rFonts w:eastAsia="標楷體"/>
        </w:rPr>
        <w:t>紀錄表</w:t>
      </w:r>
      <w:r w:rsidRPr="003069E2">
        <w:rPr>
          <w:rFonts w:eastAsia="標楷體"/>
        </w:rPr>
        <w:t xml:space="preserve"> (SOP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XXXXX-03)</w:t>
      </w:r>
    </w:p>
    <w:p w14:paraId="03D33231" w14:textId="77777777" w:rsidR="008C2EB1" w:rsidRPr="003069E2" w:rsidRDefault="008C2EB1" w:rsidP="008C2EB1">
      <w:pPr>
        <w:ind w:left="480"/>
        <w:rPr>
          <w:rFonts w:eastAsia="標楷體"/>
        </w:rPr>
      </w:pPr>
    </w:p>
    <w:p w14:paraId="58392697" w14:textId="77777777" w:rsidR="008C2EB1" w:rsidRPr="003069E2" w:rsidRDefault="008C2EB1" w:rsidP="008C2EB1">
      <w:pPr>
        <w:jc w:val="both"/>
        <w:rPr>
          <w:rFonts w:eastAsia="標楷體"/>
        </w:rPr>
      </w:pPr>
      <w:r w:rsidRPr="003069E2">
        <w:rPr>
          <w:rFonts w:eastAsia="標楷體"/>
        </w:rPr>
        <w:t>六、參考資料：</w:t>
      </w:r>
    </w:p>
    <w:p w14:paraId="238A4FD1" w14:textId="77777777" w:rsidR="008C2EB1" w:rsidRPr="003069E2" w:rsidRDefault="008C2EB1" w:rsidP="008C2EB1">
      <w:pPr>
        <w:ind w:left="480"/>
        <w:jc w:val="both"/>
        <w:rPr>
          <w:rFonts w:eastAsia="標楷體"/>
        </w:rPr>
      </w:pPr>
      <w:r w:rsidRPr="003069E2">
        <w:rPr>
          <w:rFonts w:eastAsia="標楷體"/>
        </w:rPr>
        <w:t>1. Feldman DB, Seely JC. Necropsy guide: Rodents and the rabbit .CRC</w:t>
      </w:r>
    </w:p>
    <w:p w14:paraId="0C24BA0E" w14:textId="77777777" w:rsidR="008C2EB1" w:rsidRPr="003069E2" w:rsidRDefault="008C2EB1" w:rsidP="008C2EB1">
      <w:pPr>
        <w:ind w:firstLineChars="300" w:firstLine="720"/>
        <w:jc w:val="both"/>
        <w:rPr>
          <w:rFonts w:eastAsia="標楷體"/>
        </w:rPr>
      </w:pPr>
      <w:r w:rsidRPr="003069E2">
        <w:rPr>
          <w:rFonts w:eastAsia="標楷體"/>
        </w:rPr>
        <w:t xml:space="preserve"> Press, Inc. Boca Raton, Florida, USA .1988</w:t>
      </w:r>
    </w:p>
    <w:p w14:paraId="7802563E" w14:textId="77777777" w:rsidR="008C2EB1" w:rsidRPr="003069E2" w:rsidRDefault="008C2EB1" w:rsidP="008C2EB1">
      <w:pPr>
        <w:ind w:left="900" w:hanging="900"/>
        <w:rPr>
          <w:rFonts w:eastAsia="標楷體"/>
        </w:rPr>
        <w:sectPr w:rsidR="008C2EB1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  <w:r w:rsidRPr="003069E2">
        <w:rPr>
          <w:rFonts w:eastAsia="標楷體"/>
        </w:rPr>
        <w:t xml:space="preserve">    2. </w:t>
      </w:r>
      <w:r w:rsidRPr="003069E2">
        <w:rPr>
          <w:rFonts w:eastAsia="標楷體"/>
        </w:rPr>
        <w:t>陳憲全，梁鍾鼎，洪昭竹。實驗動物病理診斷綱要。引自：小鼠常見</w:t>
      </w:r>
      <w:r w:rsidRPr="003069E2">
        <w:rPr>
          <w:rFonts w:eastAsia="標楷體"/>
        </w:rPr>
        <w:t xml:space="preserve"> </w:t>
      </w:r>
      <w:r w:rsidRPr="003069E2">
        <w:rPr>
          <w:rFonts w:eastAsia="標楷體"/>
        </w:rPr>
        <w:t>疾病圖譜。國家實驗動物繁殖及研究中心編印，</w:t>
      </w:r>
      <w:r w:rsidRPr="003069E2">
        <w:rPr>
          <w:rFonts w:eastAsia="標楷體"/>
        </w:rPr>
        <w:t>211-221</w:t>
      </w:r>
      <w:r w:rsidRPr="003069E2">
        <w:rPr>
          <w:rFonts w:eastAsia="標楷體"/>
        </w:rPr>
        <w:t>，</w:t>
      </w:r>
      <w:r w:rsidRPr="003069E2">
        <w:rPr>
          <w:rFonts w:eastAsia="標楷體"/>
        </w:rPr>
        <w:t>1996</w:t>
      </w:r>
    </w:p>
    <w:p w14:paraId="0E1B8690" w14:textId="77777777" w:rsidR="00B536D8" w:rsidRPr="003069E2" w:rsidRDefault="00B536D8" w:rsidP="00B536D8">
      <w:pPr>
        <w:jc w:val="right"/>
        <w:rPr>
          <w:rFonts w:eastAsia="標楷體"/>
          <w:sz w:val="20"/>
          <w:szCs w:val="20"/>
          <w:u w:val="single"/>
        </w:rPr>
      </w:pPr>
      <w:r w:rsidRPr="003069E2">
        <w:rPr>
          <w:rFonts w:eastAsia="標楷體"/>
          <w:sz w:val="20"/>
          <w:szCs w:val="20"/>
          <w:u w:val="single"/>
        </w:rPr>
        <w:lastRenderedPageBreak/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B536D8" w:rsidRPr="003069E2" w14:paraId="7BF258F3" w14:textId="77777777" w:rsidTr="001E05D3">
        <w:trPr>
          <w:trHeight w:val="790"/>
        </w:trPr>
        <w:tc>
          <w:tcPr>
            <w:tcW w:w="9667" w:type="dxa"/>
            <w:gridSpan w:val="2"/>
          </w:tcPr>
          <w:p w14:paraId="51060A05" w14:textId="77777777" w:rsidR="00B536D8" w:rsidRPr="003069E2" w:rsidRDefault="00B536D8" w:rsidP="001E05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6FBB3522" w14:textId="47BC7D5E" w:rsidR="00B536D8" w:rsidRPr="003069E2" w:rsidRDefault="00B536D8" w:rsidP="001E05D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32-03</w:t>
            </w:r>
            <w:r w:rsidRPr="003069E2">
              <w:rPr>
                <w:rFonts w:eastAsia="標楷體"/>
                <w:sz w:val="32"/>
                <w:szCs w:val="32"/>
              </w:rPr>
              <w:t>動物臨床症狀每日觀察</w:t>
            </w:r>
            <w:r w:rsidRPr="003069E2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B536D8" w:rsidRPr="003069E2" w14:paraId="63D0B383" w14:textId="77777777" w:rsidTr="001E05D3">
        <w:trPr>
          <w:trHeight w:val="557"/>
        </w:trPr>
        <w:tc>
          <w:tcPr>
            <w:tcW w:w="4698" w:type="dxa"/>
            <w:vAlign w:val="center"/>
          </w:tcPr>
          <w:p w14:paraId="1B4B6F5F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37FC4430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B536D8" w:rsidRPr="003069E2" w14:paraId="54684027" w14:textId="77777777" w:rsidTr="001E05D3">
        <w:trPr>
          <w:trHeight w:val="596"/>
        </w:trPr>
        <w:tc>
          <w:tcPr>
            <w:tcW w:w="4698" w:type="dxa"/>
            <w:vAlign w:val="center"/>
          </w:tcPr>
          <w:p w14:paraId="58838CC5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49BC35C9" w14:textId="611B2406" w:rsidR="00B536D8" w:rsidRPr="003069E2" w:rsidRDefault="00B536D8" w:rsidP="00B536D8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3E71F3BB" w14:textId="12B97984" w:rsidR="00B536D8" w:rsidRPr="003069E2" w:rsidRDefault="00B536D8" w:rsidP="00B536D8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參照：動物房設施標準操作程序：動物臨床症狀每日觀察規範</w:t>
      </w:r>
      <w:r w:rsidRPr="003069E2">
        <w:rPr>
          <w:rFonts w:eastAsia="標楷體"/>
          <w:sz w:val="20"/>
          <w:szCs w:val="20"/>
        </w:rPr>
        <w:t>(</w:t>
      </w:r>
      <w:r w:rsidRPr="003069E2">
        <w:rPr>
          <w:rFonts w:eastAsia="標楷體"/>
          <w:sz w:val="20"/>
          <w:szCs w:val="20"/>
        </w:rPr>
        <w:t>範例</w:t>
      </w:r>
      <w:r w:rsidRPr="003069E2">
        <w:rPr>
          <w:rFonts w:eastAsia="標楷體"/>
          <w:sz w:val="20"/>
          <w:szCs w:val="20"/>
        </w:rPr>
        <w:t>)    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SOP32-03</w:t>
      </w:r>
    </w:p>
    <w:p w14:paraId="34A0256D" w14:textId="77777777" w:rsidR="00B536D8" w:rsidRPr="003069E2" w:rsidRDefault="00B536D8" w:rsidP="00B536D8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2B15BFD7" w14:textId="77777777" w:rsidR="008E00AD" w:rsidRPr="003069E2" w:rsidRDefault="008E00AD" w:rsidP="008E00AD">
      <w:pPr>
        <w:rPr>
          <w:rFonts w:eastAsia="標楷體"/>
        </w:rPr>
      </w:pPr>
    </w:p>
    <w:p w14:paraId="7C6D5865" w14:textId="77777777" w:rsidR="008E00AD" w:rsidRPr="003069E2" w:rsidRDefault="008E00AD" w:rsidP="008E00AD">
      <w:pPr>
        <w:tabs>
          <w:tab w:val="num" w:pos="720"/>
        </w:tabs>
        <w:rPr>
          <w:rFonts w:eastAsia="標楷體"/>
        </w:rPr>
      </w:pPr>
      <w:r w:rsidRPr="003069E2">
        <w:rPr>
          <w:rFonts w:eastAsia="標楷體"/>
        </w:rPr>
        <w:t>一、目的：</w:t>
      </w:r>
    </w:p>
    <w:p w14:paraId="09E50ADD" w14:textId="77777777" w:rsidR="008E00AD" w:rsidRPr="003069E2" w:rsidRDefault="008E00AD" w:rsidP="008E00AD">
      <w:pPr>
        <w:ind w:left="480"/>
        <w:jc w:val="both"/>
        <w:rPr>
          <w:rFonts w:eastAsia="標楷體"/>
        </w:rPr>
      </w:pPr>
      <w:r w:rsidRPr="003069E2">
        <w:rPr>
          <w:rFonts w:eastAsia="標楷體"/>
        </w:rPr>
        <w:t>藉由飼養管理人員每日觀察動物之實施，以便對動物房設施飼養之動物能適當的早期發現異常，同時瞭解其健康狀況，建立疾病預警制度，並及時通知獸醫師，以確保並提昇動物房設施飼養動物之品質。</w:t>
      </w:r>
    </w:p>
    <w:p w14:paraId="32DE709D" w14:textId="77777777" w:rsidR="008E00AD" w:rsidRPr="003069E2" w:rsidRDefault="008E00AD" w:rsidP="008E00AD">
      <w:pPr>
        <w:ind w:left="480"/>
        <w:jc w:val="both"/>
        <w:rPr>
          <w:rFonts w:eastAsia="標楷體"/>
        </w:rPr>
      </w:pPr>
    </w:p>
    <w:p w14:paraId="1A9316F2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二、適用範圍：</w:t>
      </w:r>
    </w:p>
    <w:p w14:paraId="17E40893" w14:textId="77777777" w:rsidR="008E00AD" w:rsidRPr="003069E2" w:rsidRDefault="008E00AD" w:rsidP="008E00AD">
      <w:pPr>
        <w:ind w:left="480"/>
        <w:rPr>
          <w:rFonts w:eastAsia="標楷體"/>
        </w:rPr>
      </w:pPr>
      <w:r w:rsidRPr="003069E2">
        <w:rPr>
          <w:rFonts w:eastAsia="標楷體"/>
        </w:rPr>
        <w:t>中大型動物房設施及隔離飼育區及基因轉殖區內所有動物族群。</w:t>
      </w:r>
    </w:p>
    <w:p w14:paraId="2229ADE5" w14:textId="77777777" w:rsidR="008E00AD" w:rsidRPr="003069E2" w:rsidRDefault="008E00AD" w:rsidP="008E00AD">
      <w:pPr>
        <w:ind w:left="480"/>
        <w:rPr>
          <w:rFonts w:eastAsia="標楷體"/>
        </w:rPr>
      </w:pPr>
    </w:p>
    <w:p w14:paraId="3400F066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三、名詞解釋：</w:t>
      </w:r>
    </w:p>
    <w:p w14:paraId="23135A77" w14:textId="77777777" w:rsidR="008E00AD" w:rsidRPr="003069E2" w:rsidRDefault="008E00AD" w:rsidP="008E00AD">
      <w:pPr>
        <w:ind w:left="570"/>
        <w:rPr>
          <w:rFonts w:eastAsia="標楷體"/>
        </w:rPr>
      </w:pPr>
      <w:r w:rsidRPr="003069E2">
        <w:rPr>
          <w:rFonts w:eastAsia="標楷體"/>
        </w:rPr>
        <w:t>無</w:t>
      </w:r>
    </w:p>
    <w:p w14:paraId="38823FCD" w14:textId="77777777" w:rsidR="008E00AD" w:rsidRPr="003069E2" w:rsidRDefault="008E00AD" w:rsidP="008E00AD">
      <w:pPr>
        <w:ind w:left="570"/>
        <w:rPr>
          <w:rFonts w:eastAsia="標楷體"/>
        </w:rPr>
      </w:pPr>
    </w:p>
    <w:p w14:paraId="77D67AA1" w14:textId="77777777" w:rsidR="008E00AD" w:rsidRPr="003069E2" w:rsidRDefault="008E00AD" w:rsidP="008E00AD">
      <w:pPr>
        <w:ind w:left="480" w:hangingChars="200" w:hanging="480"/>
        <w:rPr>
          <w:rFonts w:eastAsia="標楷體"/>
        </w:rPr>
      </w:pPr>
      <w:r w:rsidRPr="003069E2">
        <w:rPr>
          <w:rFonts w:eastAsia="標楷體"/>
        </w:rPr>
        <w:t>四、程序：（請依農委會制定動物科學應用機構之查核項目來編寫，與本機構無關者，不需編寫）</w:t>
      </w:r>
    </w:p>
    <w:p w14:paraId="7A2B668D" w14:textId="77777777" w:rsidR="008E00AD" w:rsidRPr="003069E2" w:rsidRDefault="008E00AD" w:rsidP="008E00AD">
      <w:pPr>
        <w:tabs>
          <w:tab w:val="num" w:pos="1291"/>
        </w:tabs>
        <w:ind w:left="480"/>
        <w:rPr>
          <w:rFonts w:eastAsia="標楷體"/>
        </w:rPr>
      </w:pPr>
      <w:r w:rsidRPr="003069E2">
        <w:rPr>
          <w:rFonts w:eastAsia="標楷體"/>
        </w:rPr>
        <w:t xml:space="preserve">1.  </w:t>
      </w:r>
      <w:r w:rsidRPr="003069E2">
        <w:rPr>
          <w:rFonts w:eastAsia="標楷體"/>
        </w:rPr>
        <w:t>原則上飼養管理人員每日觀察之實施，由獸醫師訓練或資深人員協助。</w:t>
      </w:r>
    </w:p>
    <w:p w14:paraId="6E0A16FF" w14:textId="77777777" w:rsidR="008E00AD" w:rsidRPr="003069E2" w:rsidRDefault="008E00AD" w:rsidP="008E00AD">
      <w:pPr>
        <w:numPr>
          <w:ilvl w:val="0"/>
          <w:numId w:val="19"/>
        </w:numPr>
        <w:tabs>
          <w:tab w:val="num" w:pos="1291"/>
        </w:tabs>
        <w:rPr>
          <w:rFonts w:eastAsia="標楷體"/>
        </w:rPr>
      </w:pPr>
      <w:r w:rsidRPr="003069E2">
        <w:rPr>
          <w:rFonts w:eastAsia="標楷體"/>
        </w:rPr>
        <w:t>每日觀察之所見需紀錄於動物臨床症狀記錄表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附件一</w:t>
      </w:r>
      <w:r w:rsidRPr="003069E2">
        <w:rPr>
          <w:rFonts w:eastAsia="標楷體"/>
        </w:rPr>
        <w:t>)</w:t>
      </w:r>
      <w:r w:rsidRPr="003069E2">
        <w:rPr>
          <w:rFonts w:eastAsia="標楷體"/>
        </w:rPr>
        <w:t>，並經相關同仁或組長確定無誤，將建議事項呈報主管核定後，請相關同仁續辦。報告存檔三年。</w:t>
      </w:r>
    </w:p>
    <w:p w14:paraId="14212482" w14:textId="77777777" w:rsidR="008E00AD" w:rsidRPr="003069E2" w:rsidRDefault="008E00AD" w:rsidP="008E00AD">
      <w:pPr>
        <w:tabs>
          <w:tab w:val="num" w:pos="1291"/>
        </w:tabs>
        <w:ind w:left="480"/>
        <w:rPr>
          <w:rFonts w:eastAsia="標楷體"/>
        </w:rPr>
      </w:pPr>
    </w:p>
    <w:p w14:paraId="56824A0B" w14:textId="77777777" w:rsidR="008E00AD" w:rsidRPr="003069E2" w:rsidRDefault="008E00AD" w:rsidP="008E00AD">
      <w:pPr>
        <w:rPr>
          <w:rFonts w:eastAsia="標楷體"/>
        </w:rPr>
      </w:pPr>
      <w:r w:rsidRPr="003069E2">
        <w:rPr>
          <w:rFonts w:eastAsia="標楷體"/>
        </w:rPr>
        <w:t>五、附錄：</w:t>
      </w:r>
    </w:p>
    <w:p w14:paraId="5F5F7863" w14:textId="77777777" w:rsidR="008E00AD" w:rsidRPr="003069E2" w:rsidRDefault="008E00AD" w:rsidP="008E00AD">
      <w:pPr>
        <w:ind w:firstLineChars="200" w:firstLine="480"/>
        <w:rPr>
          <w:rFonts w:eastAsia="標楷體"/>
          <w:caps/>
          <w:sz w:val="32"/>
        </w:rPr>
      </w:pPr>
      <w:r w:rsidRPr="003069E2">
        <w:rPr>
          <w:rFonts w:eastAsia="標楷體"/>
        </w:rPr>
        <w:t>附件一：動物臨床症狀記錄表</w:t>
      </w:r>
    </w:p>
    <w:p w14:paraId="6C9A597C" w14:textId="77777777" w:rsidR="008E00AD" w:rsidRPr="003069E2" w:rsidRDefault="008E00AD" w:rsidP="008E00AD">
      <w:pPr>
        <w:rPr>
          <w:rFonts w:eastAsia="標楷體"/>
        </w:rPr>
        <w:sectPr w:rsidR="008E00AD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1F005E75" w14:textId="77777777" w:rsidR="008E5409" w:rsidRPr="003069E2" w:rsidRDefault="008E5409" w:rsidP="008E5409">
      <w:pPr>
        <w:jc w:val="center"/>
        <w:rPr>
          <w:rFonts w:eastAsia="標楷體"/>
        </w:rPr>
      </w:pPr>
    </w:p>
    <w:p w14:paraId="6C3462BA" w14:textId="77777777" w:rsidR="008E5409" w:rsidRPr="003069E2" w:rsidRDefault="008E5409" w:rsidP="008E5409">
      <w:pPr>
        <w:snapToGrid w:val="0"/>
        <w:spacing w:line="240" w:lineRule="atLeast"/>
        <w:rPr>
          <w:rFonts w:eastAsia="標楷體"/>
          <w:sz w:val="20"/>
        </w:rPr>
      </w:pPr>
    </w:p>
    <w:p w14:paraId="30BC6A90" w14:textId="77777777" w:rsidR="008E5409" w:rsidRPr="003069E2" w:rsidRDefault="008E5409" w:rsidP="008E5409">
      <w:pPr>
        <w:snapToGrid w:val="0"/>
        <w:spacing w:line="240" w:lineRule="atLeast"/>
        <w:rPr>
          <w:rFonts w:eastAsia="標楷體"/>
          <w:sz w:val="20"/>
        </w:rPr>
        <w:sectPr w:rsidR="008E5409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6B27CB9F" w14:textId="77777777" w:rsidR="00B536D8" w:rsidRPr="003069E2" w:rsidRDefault="00B536D8" w:rsidP="00B536D8">
      <w:pPr>
        <w:jc w:val="right"/>
        <w:rPr>
          <w:rFonts w:eastAsia="標楷體"/>
          <w:sz w:val="20"/>
          <w:szCs w:val="20"/>
          <w:u w:val="single"/>
        </w:rPr>
      </w:pPr>
      <w:r w:rsidRPr="003069E2">
        <w:rPr>
          <w:rFonts w:eastAsia="標楷體"/>
          <w:sz w:val="20"/>
          <w:szCs w:val="20"/>
          <w:u w:val="single"/>
        </w:rPr>
        <w:lastRenderedPageBreak/>
        <w:t>109.9.1</w:t>
      </w:r>
      <w:r w:rsidRPr="003069E2">
        <w:rPr>
          <w:rFonts w:eastAsia="標楷體"/>
          <w:sz w:val="20"/>
          <w:szCs w:val="20"/>
          <w:u w:val="single"/>
        </w:rPr>
        <w:t>本委員會</w:t>
      </w:r>
      <w:r w:rsidRPr="003069E2">
        <w:rPr>
          <w:rFonts w:eastAsia="標楷體"/>
          <w:sz w:val="20"/>
          <w:szCs w:val="20"/>
          <w:u w:val="single"/>
        </w:rPr>
        <w:t>109</w:t>
      </w:r>
      <w:r w:rsidRPr="003069E2">
        <w:rPr>
          <w:rFonts w:eastAsia="標楷體"/>
          <w:sz w:val="20"/>
          <w:szCs w:val="20"/>
          <w:u w:val="single"/>
        </w:rPr>
        <w:t>年度第</w:t>
      </w:r>
      <w:r w:rsidRPr="003069E2">
        <w:rPr>
          <w:rFonts w:eastAsia="標楷體"/>
          <w:sz w:val="20"/>
          <w:szCs w:val="20"/>
          <w:u w:val="single"/>
        </w:rPr>
        <w:t>3</w:t>
      </w:r>
      <w:r w:rsidRPr="003069E2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B536D8" w:rsidRPr="003069E2" w14:paraId="117C307E" w14:textId="77777777" w:rsidTr="001E05D3">
        <w:trPr>
          <w:trHeight w:val="790"/>
        </w:trPr>
        <w:tc>
          <w:tcPr>
            <w:tcW w:w="9667" w:type="dxa"/>
            <w:gridSpan w:val="2"/>
          </w:tcPr>
          <w:p w14:paraId="70BB79C9" w14:textId="77777777" w:rsidR="00B536D8" w:rsidRPr="003069E2" w:rsidRDefault="00B536D8" w:rsidP="001E05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中</w:t>
            </w:r>
            <w:r w:rsidRPr="003069E2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3069E2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633C0AEE" w14:textId="294D75A4" w:rsidR="00B536D8" w:rsidRPr="003069E2" w:rsidRDefault="00B536D8" w:rsidP="001E05D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069E2">
              <w:rPr>
                <w:rFonts w:eastAsia="標楷體"/>
                <w:sz w:val="32"/>
                <w:szCs w:val="32"/>
              </w:rPr>
              <w:t>32-04</w:t>
            </w:r>
            <w:r w:rsidRPr="003069E2">
              <w:rPr>
                <w:rFonts w:eastAsia="標楷體"/>
                <w:caps/>
                <w:sz w:val="32"/>
                <w:szCs w:val="32"/>
              </w:rPr>
              <w:t>獸醫師巡房報告</w:t>
            </w:r>
            <w:r w:rsidRPr="003069E2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B536D8" w:rsidRPr="003069E2" w14:paraId="1987BEAF" w14:textId="77777777" w:rsidTr="001E05D3">
        <w:trPr>
          <w:trHeight w:val="557"/>
        </w:trPr>
        <w:tc>
          <w:tcPr>
            <w:tcW w:w="4698" w:type="dxa"/>
            <w:vAlign w:val="center"/>
          </w:tcPr>
          <w:p w14:paraId="645D180E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撰寫人：張春梵執行秘書</w:t>
            </w:r>
            <w:r w:rsidRPr="003069E2">
              <w:rPr>
                <w:rFonts w:eastAsia="標楷體"/>
                <w:sz w:val="16"/>
                <w:szCs w:val="16"/>
              </w:rPr>
              <w:t>(</w:t>
            </w:r>
            <w:r w:rsidRPr="003069E2">
              <w:rPr>
                <w:rFonts w:eastAsia="標楷體"/>
                <w:sz w:val="16"/>
                <w:szCs w:val="16"/>
              </w:rPr>
              <w:t>依循農委會專案製作範例</w:t>
            </w:r>
            <w:r w:rsidRPr="003069E2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6270B976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發行日期：</w:t>
            </w:r>
            <w:r w:rsidRPr="003069E2">
              <w:rPr>
                <w:rFonts w:eastAsia="標楷體"/>
              </w:rPr>
              <w:t>109</w:t>
            </w:r>
            <w:r w:rsidRPr="003069E2">
              <w:rPr>
                <w:rFonts w:eastAsia="標楷體"/>
              </w:rPr>
              <w:t>年</w:t>
            </w:r>
            <w:r w:rsidRPr="003069E2">
              <w:rPr>
                <w:rFonts w:eastAsia="標楷體"/>
              </w:rPr>
              <w:t>9</w:t>
            </w:r>
            <w:r w:rsidRPr="003069E2">
              <w:rPr>
                <w:rFonts w:eastAsia="標楷體"/>
              </w:rPr>
              <w:t>月</w:t>
            </w:r>
            <w:r w:rsidRPr="003069E2">
              <w:rPr>
                <w:rFonts w:eastAsia="標楷體"/>
              </w:rPr>
              <w:t>1</w:t>
            </w:r>
            <w:r w:rsidRPr="003069E2">
              <w:rPr>
                <w:rFonts w:eastAsia="標楷體"/>
              </w:rPr>
              <w:t>日</w:t>
            </w:r>
          </w:p>
        </w:tc>
      </w:tr>
      <w:tr w:rsidR="00B536D8" w:rsidRPr="003069E2" w14:paraId="65186AC5" w14:textId="77777777" w:rsidTr="001E05D3">
        <w:trPr>
          <w:trHeight w:val="596"/>
        </w:trPr>
        <w:tc>
          <w:tcPr>
            <w:tcW w:w="4698" w:type="dxa"/>
            <w:vAlign w:val="center"/>
          </w:tcPr>
          <w:p w14:paraId="07AAF8C0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核可人</w:t>
            </w:r>
            <w:r w:rsidRPr="003069E2">
              <w:rPr>
                <w:rFonts w:eastAsia="標楷體"/>
              </w:rPr>
              <w:t>(</w:t>
            </w:r>
            <w:r w:rsidRPr="003069E2">
              <w:rPr>
                <w:rFonts w:eastAsia="標楷體"/>
              </w:rPr>
              <w:t>主管</w:t>
            </w:r>
            <w:r w:rsidRPr="003069E2">
              <w:rPr>
                <w:rFonts w:eastAsia="標楷體"/>
              </w:rPr>
              <w:t>)</w:t>
            </w:r>
            <w:r w:rsidRPr="003069E2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45158191" w14:textId="77777777" w:rsidR="00B536D8" w:rsidRPr="003069E2" w:rsidRDefault="00B536D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3069E2">
              <w:rPr>
                <w:rFonts w:eastAsia="標楷體"/>
              </w:rPr>
              <w:t>頁次</w:t>
            </w:r>
            <w:r w:rsidRPr="003069E2">
              <w:rPr>
                <w:rFonts w:eastAsia="標楷體"/>
              </w:rPr>
              <w:t>/</w:t>
            </w:r>
            <w:r w:rsidRPr="003069E2">
              <w:rPr>
                <w:rFonts w:eastAsia="標楷體"/>
              </w:rPr>
              <w:t>總頁數：</w:t>
            </w:r>
            <w:r w:rsidRPr="003069E2">
              <w:rPr>
                <w:rFonts w:eastAsia="標楷體"/>
              </w:rPr>
              <w:t xml:space="preserve">        </w:t>
            </w:r>
            <w:r w:rsidRPr="003069E2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74C4F243" w14:textId="56CEC702" w:rsidR="00B536D8" w:rsidRPr="003069E2" w:rsidRDefault="00B536D8" w:rsidP="00B536D8">
      <w:pPr>
        <w:rPr>
          <w:rFonts w:eastAsia="標楷體"/>
          <w:sz w:val="20"/>
          <w:szCs w:val="20"/>
        </w:rPr>
      </w:pPr>
      <w:r w:rsidRPr="003069E2">
        <w:rPr>
          <w:rFonts w:eastAsia="標楷體"/>
          <w:sz w:val="20"/>
          <w:szCs w:val="20"/>
        </w:rPr>
        <w:t>參照：動物房設施標準操作程序：</w:t>
      </w:r>
      <w:r w:rsidRPr="003069E2">
        <w:rPr>
          <w:rFonts w:eastAsia="標楷體"/>
          <w:caps/>
          <w:sz w:val="20"/>
          <w:szCs w:val="20"/>
        </w:rPr>
        <w:t>獸醫師巡房報告</w:t>
      </w:r>
      <w:r w:rsidRPr="003069E2">
        <w:rPr>
          <w:rFonts w:eastAsia="標楷體"/>
          <w:sz w:val="20"/>
          <w:szCs w:val="20"/>
        </w:rPr>
        <w:t>規範</w:t>
      </w:r>
      <w:r w:rsidRPr="003069E2">
        <w:rPr>
          <w:rFonts w:eastAsia="標楷體"/>
          <w:sz w:val="20"/>
          <w:szCs w:val="20"/>
        </w:rPr>
        <w:t>(</w:t>
      </w:r>
      <w:r w:rsidRPr="003069E2">
        <w:rPr>
          <w:rFonts w:eastAsia="標楷體"/>
          <w:sz w:val="20"/>
          <w:szCs w:val="20"/>
        </w:rPr>
        <w:t>範例</w:t>
      </w:r>
      <w:r w:rsidRPr="003069E2">
        <w:rPr>
          <w:rFonts w:eastAsia="標楷體"/>
          <w:sz w:val="20"/>
          <w:szCs w:val="20"/>
        </w:rPr>
        <w:t>)                    pccu-iacuc</w:t>
      </w:r>
      <w:r w:rsidRPr="003069E2">
        <w:rPr>
          <w:rFonts w:eastAsia="標楷體"/>
          <w:sz w:val="20"/>
          <w:szCs w:val="20"/>
        </w:rPr>
        <w:t>編號</w:t>
      </w:r>
      <w:r w:rsidRPr="003069E2">
        <w:rPr>
          <w:rFonts w:eastAsia="標楷體"/>
          <w:sz w:val="20"/>
          <w:szCs w:val="20"/>
        </w:rPr>
        <w:t>SOP32-04</w:t>
      </w:r>
    </w:p>
    <w:p w14:paraId="428EE75B" w14:textId="77777777" w:rsidR="00B536D8" w:rsidRPr="003069E2" w:rsidRDefault="00B536D8" w:rsidP="00B536D8">
      <w:pPr>
        <w:rPr>
          <w:rFonts w:eastAsia="標楷體"/>
          <w:sz w:val="20"/>
        </w:rPr>
      </w:pPr>
      <w:r w:rsidRPr="003069E2">
        <w:rPr>
          <w:rFonts w:eastAsia="標楷體"/>
          <w:sz w:val="20"/>
        </w:rPr>
        <w:t>行政院農業委員會專案計畫</w:t>
      </w:r>
      <w:r w:rsidRPr="003069E2">
        <w:rPr>
          <w:rFonts w:eastAsia="標楷體"/>
          <w:sz w:val="20"/>
        </w:rPr>
        <w:t xml:space="preserve"> </w:t>
      </w:r>
      <w:r w:rsidRPr="003069E2">
        <w:rPr>
          <w:rFonts w:eastAsia="標楷體"/>
          <w:sz w:val="20"/>
        </w:rPr>
        <w:t>中華實驗動物學會製作</w:t>
      </w:r>
    </w:p>
    <w:p w14:paraId="6AFC4674" w14:textId="77777777" w:rsidR="00B536D8" w:rsidRPr="003069E2" w:rsidRDefault="00B536D8" w:rsidP="0044570F">
      <w:pPr>
        <w:rPr>
          <w:rFonts w:eastAsia="標楷體"/>
        </w:rPr>
      </w:pPr>
    </w:p>
    <w:p w14:paraId="048BE2C3" w14:textId="77777777" w:rsidR="0044570F" w:rsidRPr="003069E2" w:rsidRDefault="0044570F" w:rsidP="0044570F">
      <w:pPr>
        <w:tabs>
          <w:tab w:val="num" w:pos="720"/>
        </w:tabs>
        <w:rPr>
          <w:rFonts w:eastAsia="標楷體"/>
        </w:rPr>
      </w:pPr>
      <w:r w:rsidRPr="003069E2">
        <w:rPr>
          <w:rFonts w:eastAsia="標楷體"/>
        </w:rPr>
        <w:t>一、目的：</w:t>
      </w:r>
    </w:p>
    <w:p w14:paraId="058716CE" w14:textId="77777777" w:rsidR="0044570F" w:rsidRPr="003069E2" w:rsidRDefault="0044570F" w:rsidP="0044570F">
      <w:pPr>
        <w:ind w:left="480"/>
        <w:jc w:val="both"/>
        <w:rPr>
          <w:rFonts w:eastAsia="標楷體"/>
        </w:rPr>
      </w:pPr>
      <w:r w:rsidRPr="003069E2">
        <w:rPr>
          <w:rFonts w:eastAsia="標楷體"/>
        </w:rPr>
        <w:t>藉由巡房獸醫師制度之實施，以便對動物房設施飼養之動物給予適當的獸醫醫療管理，同時瞭解其健康狀況，建立疾病預警制度，並對隔離飼育區環境管理提出改善建議，以確保並提昇動物房設施飼養動物之品質。</w:t>
      </w:r>
    </w:p>
    <w:p w14:paraId="2A8286A6" w14:textId="77777777" w:rsidR="0044570F" w:rsidRPr="003069E2" w:rsidRDefault="0044570F" w:rsidP="0044570F">
      <w:pPr>
        <w:ind w:left="480"/>
        <w:jc w:val="both"/>
        <w:rPr>
          <w:rFonts w:eastAsia="標楷體"/>
        </w:rPr>
      </w:pPr>
    </w:p>
    <w:p w14:paraId="6C744F6A" w14:textId="77777777" w:rsidR="0044570F" w:rsidRPr="003069E2" w:rsidRDefault="0044570F" w:rsidP="0044570F">
      <w:pPr>
        <w:rPr>
          <w:rFonts w:eastAsia="標楷體"/>
        </w:rPr>
      </w:pPr>
      <w:r w:rsidRPr="003069E2">
        <w:rPr>
          <w:rFonts w:eastAsia="標楷體"/>
        </w:rPr>
        <w:t>二、適用範圍：</w:t>
      </w:r>
    </w:p>
    <w:p w14:paraId="45178FCA" w14:textId="77777777" w:rsidR="0044570F" w:rsidRPr="003069E2" w:rsidRDefault="0044570F" w:rsidP="0044570F">
      <w:pPr>
        <w:ind w:left="480"/>
        <w:rPr>
          <w:rFonts w:eastAsia="標楷體"/>
        </w:rPr>
      </w:pPr>
      <w:r w:rsidRPr="003069E2">
        <w:rPr>
          <w:rFonts w:eastAsia="標楷體"/>
        </w:rPr>
        <w:t>中大型動物房設施及隔離飼育區及基因轉殖區內所有動物族群。</w:t>
      </w:r>
    </w:p>
    <w:p w14:paraId="33F42302" w14:textId="77777777" w:rsidR="0044570F" w:rsidRPr="003069E2" w:rsidRDefault="0044570F" w:rsidP="0044570F">
      <w:pPr>
        <w:spacing w:line="0" w:lineRule="atLeast"/>
        <w:ind w:left="720" w:hanging="240"/>
        <w:rPr>
          <w:rFonts w:eastAsia="標楷體"/>
        </w:rPr>
      </w:pPr>
    </w:p>
    <w:p w14:paraId="37EFC969" w14:textId="77777777" w:rsidR="0044570F" w:rsidRPr="003069E2" w:rsidRDefault="0044570F" w:rsidP="0044570F">
      <w:pPr>
        <w:rPr>
          <w:rFonts w:eastAsia="標楷體"/>
        </w:rPr>
      </w:pPr>
      <w:r w:rsidRPr="003069E2">
        <w:rPr>
          <w:rFonts w:eastAsia="標楷體"/>
        </w:rPr>
        <w:t>三、名詞解釋：</w:t>
      </w:r>
    </w:p>
    <w:p w14:paraId="050E9824" w14:textId="77777777" w:rsidR="0044570F" w:rsidRPr="003069E2" w:rsidRDefault="0044570F" w:rsidP="0044570F">
      <w:pPr>
        <w:ind w:left="570"/>
        <w:rPr>
          <w:rFonts w:eastAsia="標楷體"/>
        </w:rPr>
      </w:pPr>
      <w:r w:rsidRPr="003069E2">
        <w:rPr>
          <w:rFonts w:eastAsia="標楷體"/>
        </w:rPr>
        <w:t>無</w:t>
      </w:r>
    </w:p>
    <w:p w14:paraId="1BEF4C23" w14:textId="77777777" w:rsidR="0044570F" w:rsidRPr="003069E2" w:rsidRDefault="0044570F" w:rsidP="0044570F">
      <w:pPr>
        <w:ind w:left="570"/>
        <w:rPr>
          <w:rFonts w:eastAsia="標楷體"/>
        </w:rPr>
      </w:pPr>
    </w:p>
    <w:p w14:paraId="464890E3" w14:textId="77777777" w:rsidR="0044570F" w:rsidRPr="003069E2" w:rsidRDefault="0044570F" w:rsidP="0044570F">
      <w:pPr>
        <w:numPr>
          <w:ilvl w:val="0"/>
          <w:numId w:val="6"/>
        </w:numPr>
        <w:rPr>
          <w:rFonts w:eastAsia="標楷體"/>
        </w:rPr>
      </w:pPr>
      <w:r w:rsidRPr="003069E2">
        <w:rPr>
          <w:rFonts w:eastAsia="標楷體"/>
        </w:rPr>
        <w:t>程序：（請依農委會制定動物科學應用機構之查核項目來編寫，與本機構無關者，</w:t>
      </w:r>
    </w:p>
    <w:p w14:paraId="68EB3AD1" w14:textId="77777777" w:rsidR="0044570F" w:rsidRPr="003069E2" w:rsidRDefault="0044570F" w:rsidP="0044570F">
      <w:pPr>
        <w:rPr>
          <w:rFonts w:eastAsia="標楷體"/>
        </w:rPr>
      </w:pPr>
      <w:r w:rsidRPr="003069E2">
        <w:rPr>
          <w:rFonts w:eastAsia="標楷體"/>
        </w:rPr>
        <w:t>不需編寫）</w:t>
      </w:r>
    </w:p>
    <w:p w14:paraId="233C426A" w14:textId="77777777" w:rsidR="0044570F" w:rsidRPr="003069E2" w:rsidRDefault="0044570F" w:rsidP="0044570F">
      <w:pPr>
        <w:tabs>
          <w:tab w:val="num" w:pos="1291"/>
        </w:tabs>
        <w:ind w:left="480"/>
        <w:rPr>
          <w:rFonts w:eastAsia="標楷體"/>
        </w:rPr>
      </w:pPr>
      <w:r w:rsidRPr="003069E2">
        <w:rPr>
          <w:rFonts w:eastAsia="標楷體"/>
        </w:rPr>
        <w:t xml:space="preserve">1.  </w:t>
      </w:r>
      <w:r w:rsidRPr="003069E2">
        <w:rPr>
          <w:rFonts w:eastAsia="標楷體"/>
        </w:rPr>
        <w:t>原則上輪值獸醫師及輪值期間，由主管指定，就其輪值業務直接向主管</w:t>
      </w:r>
    </w:p>
    <w:p w14:paraId="59CC91DB" w14:textId="77777777" w:rsidR="0044570F" w:rsidRPr="003069E2" w:rsidRDefault="0044570F" w:rsidP="0044570F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3069E2">
        <w:rPr>
          <w:rFonts w:eastAsia="標楷體"/>
        </w:rPr>
        <w:t>負責。每次輪值前一週起至輪值結束時，輪值獸醫師不得接觸有病原污</w:t>
      </w:r>
    </w:p>
    <w:p w14:paraId="180464FD" w14:textId="77777777" w:rsidR="0044570F" w:rsidRPr="003069E2" w:rsidRDefault="0044570F" w:rsidP="0044570F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3069E2">
        <w:rPr>
          <w:rFonts w:eastAsia="標楷體"/>
        </w:rPr>
        <w:t>染疑慮物品。</w:t>
      </w:r>
    </w:p>
    <w:p w14:paraId="7BA2FCFF" w14:textId="77777777" w:rsidR="0044570F" w:rsidRPr="003069E2" w:rsidRDefault="0044570F" w:rsidP="0044570F">
      <w:pPr>
        <w:numPr>
          <w:ilvl w:val="0"/>
          <w:numId w:val="18"/>
        </w:numPr>
        <w:rPr>
          <w:rFonts w:eastAsia="標楷體"/>
        </w:rPr>
      </w:pPr>
      <w:r w:rsidRPr="003069E2">
        <w:rPr>
          <w:rFonts w:eastAsia="標楷體"/>
        </w:rPr>
        <w:t>巡房獸醫師定期巡視動物房設施工作區域，依檢查項目（附件一）抽檢，</w:t>
      </w:r>
    </w:p>
    <w:p w14:paraId="36D0C098" w14:textId="77777777" w:rsidR="0044570F" w:rsidRPr="003069E2" w:rsidRDefault="0044570F" w:rsidP="0044570F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3069E2">
        <w:rPr>
          <w:rFonts w:eastAsia="標楷體"/>
        </w:rPr>
        <w:t>各區域間不得同時進行，緊急時應依乾淨區至髒區之流程來處理。</w:t>
      </w:r>
    </w:p>
    <w:p w14:paraId="017947BC" w14:textId="77777777" w:rsidR="0044570F" w:rsidRPr="003069E2" w:rsidRDefault="0044570F" w:rsidP="0044570F">
      <w:pPr>
        <w:numPr>
          <w:ilvl w:val="0"/>
          <w:numId w:val="18"/>
        </w:numPr>
        <w:rPr>
          <w:rFonts w:eastAsia="標楷體"/>
        </w:rPr>
      </w:pPr>
      <w:r w:rsidRPr="003069E2">
        <w:rPr>
          <w:rFonts w:eastAsia="標楷體"/>
        </w:rPr>
        <w:t>巡房獸醫師在巡視完提出報告建議等</w:t>
      </w:r>
      <w:r w:rsidRPr="003069E2">
        <w:rPr>
          <w:rFonts w:eastAsia="標楷體"/>
        </w:rPr>
        <w:t xml:space="preserve"> (</w:t>
      </w:r>
      <w:r w:rsidRPr="003069E2">
        <w:rPr>
          <w:rFonts w:eastAsia="標楷體"/>
        </w:rPr>
        <w:t>附件一</w:t>
      </w:r>
      <w:r w:rsidRPr="003069E2">
        <w:rPr>
          <w:rFonts w:eastAsia="標楷體"/>
        </w:rPr>
        <w:t>)</w:t>
      </w:r>
      <w:r w:rsidRPr="003069E2">
        <w:rPr>
          <w:rFonts w:eastAsia="標楷體"/>
        </w:rPr>
        <w:t>，並經相關同仁或組長確</w:t>
      </w:r>
    </w:p>
    <w:p w14:paraId="24C1B9D6" w14:textId="77777777" w:rsidR="0044570F" w:rsidRPr="003069E2" w:rsidRDefault="0044570F" w:rsidP="0044570F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3069E2">
        <w:rPr>
          <w:rFonts w:eastAsia="標楷體"/>
        </w:rPr>
        <w:t>定無誤，將建議事項呈報主任核定後，請相關同仁續辦。報告存檔三年。</w:t>
      </w:r>
    </w:p>
    <w:p w14:paraId="3703059C" w14:textId="77777777" w:rsidR="0044570F" w:rsidRPr="003069E2" w:rsidRDefault="0044570F" w:rsidP="0044570F">
      <w:pPr>
        <w:tabs>
          <w:tab w:val="num" w:pos="1291"/>
        </w:tabs>
        <w:ind w:left="480"/>
        <w:rPr>
          <w:rFonts w:eastAsia="標楷體"/>
        </w:rPr>
      </w:pPr>
    </w:p>
    <w:p w14:paraId="09FAFFDD" w14:textId="77777777" w:rsidR="0044570F" w:rsidRPr="003069E2" w:rsidRDefault="0044570F" w:rsidP="0044570F">
      <w:pPr>
        <w:rPr>
          <w:rFonts w:eastAsia="標楷體"/>
        </w:rPr>
      </w:pPr>
      <w:r w:rsidRPr="003069E2">
        <w:rPr>
          <w:rFonts w:eastAsia="標楷體"/>
        </w:rPr>
        <w:t>五、附錄：</w:t>
      </w:r>
    </w:p>
    <w:p w14:paraId="7D367655" w14:textId="77777777" w:rsidR="0044570F" w:rsidRPr="003069E2" w:rsidRDefault="0044570F" w:rsidP="0044570F">
      <w:pPr>
        <w:ind w:left="480"/>
        <w:jc w:val="both"/>
        <w:rPr>
          <w:rFonts w:eastAsia="標楷體"/>
        </w:rPr>
      </w:pPr>
      <w:r w:rsidRPr="003069E2">
        <w:rPr>
          <w:rFonts w:eastAsia="標楷體"/>
        </w:rPr>
        <w:t>附件一：</w:t>
      </w:r>
      <w:r w:rsidRPr="003069E2">
        <w:rPr>
          <w:rFonts w:eastAsia="標楷體"/>
          <w:caps/>
        </w:rPr>
        <w:t>獸醫師巡房報告</w:t>
      </w:r>
      <w:r w:rsidRPr="003069E2">
        <w:rPr>
          <w:rFonts w:eastAsia="標楷體"/>
          <w:caps/>
        </w:rPr>
        <w:t xml:space="preserve"> (</w:t>
      </w:r>
      <w:r w:rsidRPr="003069E2">
        <w:rPr>
          <w:rFonts w:eastAsia="標楷體"/>
        </w:rPr>
        <w:t>SOP</w:t>
      </w:r>
      <w:r w:rsidRPr="003069E2">
        <w:rPr>
          <w:rFonts w:eastAsia="標楷體"/>
        </w:rPr>
        <w:t>表格編號</w:t>
      </w:r>
      <w:r w:rsidRPr="003069E2">
        <w:rPr>
          <w:rFonts w:eastAsia="標楷體"/>
        </w:rPr>
        <w:t>XXXX)</w:t>
      </w:r>
    </w:p>
    <w:p w14:paraId="2D668BCC" w14:textId="77777777" w:rsidR="0044570F" w:rsidRPr="003069E2" w:rsidRDefault="0044570F" w:rsidP="0023230D">
      <w:pPr>
        <w:rPr>
          <w:rFonts w:eastAsia="標楷體"/>
          <w:caps/>
          <w:sz w:val="32"/>
        </w:rPr>
        <w:sectPr w:rsidR="0044570F" w:rsidRPr="003069E2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bookmarkEnd w:id="0"/>
    <w:p w14:paraId="6E0F3FC8" w14:textId="77777777" w:rsidR="00666DAB" w:rsidRPr="003069E2" w:rsidRDefault="00666DAB" w:rsidP="0023230D">
      <w:pPr>
        <w:snapToGrid w:val="0"/>
        <w:rPr>
          <w:rFonts w:eastAsia="標楷體"/>
        </w:rPr>
      </w:pPr>
    </w:p>
    <w:sectPr w:rsidR="00666DAB" w:rsidRPr="003069E2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0BCCD" w14:textId="77777777" w:rsidR="00884E3D" w:rsidRDefault="00884E3D">
      <w:r>
        <w:separator/>
      </w:r>
    </w:p>
  </w:endnote>
  <w:endnote w:type="continuationSeparator" w:id="0">
    <w:p w14:paraId="1AAF6339" w14:textId="77777777" w:rsidR="00884E3D" w:rsidRDefault="0088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CA7809" w:rsidRDefault="00CA7809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CA7809" w:rsidRDefault="00CA7809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7FF83E54" w:rsidR="00CA7809" w:rsidRDefault="00CA7809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69E2">
      <w:rPr>
        <w:rStyle w:val="a4"/>
        <w:noProof/>
      </w:rPr>
      <w:t>10</w:t>
    </w:r>
    <w:r>
      <w:rPr>
        <w:rStyle w:val="a4"/>
      </w:rPr>
      <w:fldChar w:fldCharType="end"/>
    </w:r>
  </w:p>
  <w:p w14:paraId="450B593B" w14:textId="77777777" w:rsidR="00CA7809" w:rsidRDefault="00CA7809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E161" w14:textId="77777777" w:rsidR="00884E3D" w:rsidRDefault="00884E3D">
      <w:r>
        <w:separator/>
      </w:r>
    </w:p>
  </w:footnote>
  <w:footnote w:type="continuationSeparator" w:id="0">
    <w:p w14:paraId="0E7CF06C" w14:textId="77777777" w:rsidR="00884E3D" w:rsidRDefault="0088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A0355"/>
    <w:rsid w:val="000F1CEE"/>
    <w:rsid w:val="001308BC"/>
    <w:rsid w:val="00133D3F"/>
    <w:rsid w:val="001631F7"/>
    <w:rsid w:val="00195807"/>
    <w:rsid w:val="001B3964"/>
    <w:rsid w:val="0023230D"/>
    <w:rsid w:val="00257C32"/>
    <w:rsid w:val="00267A1C"/>
    <w:rsid w:val="002E12C3"/>
    <w:rsid w:val="002F1D66"/>
    <w:rsid w:val="003069E2"/>
    <w:rsid w:val="00325283"/>
    <w:rsid w:val="0034239F"/>
    <w:rsid w:val="00381B42"/>
    <w:rsid w:val="00395F97"/>
    <w:rsid w:val="003B70E3"/>
    <w:rsid w:val="003F02E8"/>
    <w:rsid w:val="0044570F"/>
    <w:rsid w:val="004603FF"/>
    <w:rsid w:val="00462A97"/>
    <w:rsid w:val="004A4EA2"/>
    <w:rsid w:val="004A67F4"/>
    <w:rsid w:val="004A75FD"/>
    <w:rsid w:val="004D1F0A"/>
    <w:rsid w:val="004E1F12"/>
    <w:rsid w:val="004E7835"/>
    <w:rsid w:val="004F05BB"/>
    <w:rsid w:val="005A2BBB"/>
    <w:rsid w:val="005A32AC"/>
    <w:rsid w:val="005F4FF8"/>
    <w:rsid w:val="00666DAB"/>
    <w:rsid w:val="006871AA"/>
    <w:rsid w:val="006B7D80"/>
    <w:rsid w:val="006C60F8"/>
    <w:rsid w:val="006D1666"/>
    <w:rsid w:val="007503AB"/>
    <w:rsid w:val="007663C3"/>
    <w:rsid w:val="00773B8A"/>
    <w:rsid w:val="007A7347"/>
    <w:rsid w:val="007B37D2"/>
    <w:rsid w:val="00864C09"/>
    <w:rsid w:val="00884E3D"/>
    <w:rsid w:val="00896561"/>
    <w:rsid w:val="008C2EB1"/>
    <w:rsid w:val="008E00AD"/>
    <w:rsid w:val="008E5409"/>
    <w:rsid w:val="00935B4F"/>
    <w:rsid w:val="0095544F"/>
    <w:rsid w:val="009560C9"/>
    <w:rsid w:val="009D1DD1"/>
    <w:rsid w:val="009E7AB7"/>
    <w:rsid w:val="009F0549"/>
    <w:rsid w:val="009F061C"/>
    <w:rsid w:val="00A150D8"/>
    <w:rsid w:val="00A57518"/>
    <w:rsid w:val="00A83A79"/>
    <w:rsid w:val="00A95CF2"/>
    <w:rsid w:val="00AF6E8E"/>
    <w:rsid w:val="00B30608"/>
    <w:rsid w:val="00B36A06"/>
    <w:rsid w:val="00B536D8"/>
    <w:rsid w:val="00B63FB8"/>
    <w:rsid w:val="00B8775A"/>
    <w:rsid w:val="00BB19CB"/>
    <w:rsid w:val="00BC4DB0"/>
    <w:rsid w:val="00BE073B"/>
    <w:rsid w:val="00BE4414"/>
    <w:rsid w:val="00C319B6"/>
    <w:rsid w:val="00C32EED"/>
    <w:rsid w:val="00C8403C"/>
    <w:rsid w:val="00CA7809"/>
    <w:rsid w:val="00D04187"/>
    <w:rsid w:val="00D115DF"/>
    <w:rsid w:val="00D27434"/>
    <w:rsid w:val="00D728B1"/>
    <w:rsid w:val="00DA210F"/>
    <w:rsid w:val="00DD4CB0"/>
    <w:rsid w:val="00DE5C9E"/>
    <w:rsid w:val="00DF6A69"/>
    <w:rsid w:val="00E020DA"/>
    <w:rsid w:val="00E06655"/>
    <w:rsid w:val="00E209B7"/>
    <w:rsid w:val="00E805F8"/>
    <w:rsid w:val="00EC192D"/>
    <w:rsid w:val="00F1093E"/>
    <w:rsid w:val="00FA5174"/>
    <w:rsid w:val="00FE0716"/>
    <w:rsid w:val="00FE2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E42E9FED-6891-489B-96C3-9B851D67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806</Words>
  <Characters>4599</Characters>
  <Application>Microsoft Office Word</Application>
  <DocSecurity>0</DocSecurity>
  <Lines>38</Lines>
  <Paragraphs>10</Paragraphs>
  <ScaleCrop>false</ScaleCrop>
  <Company>coa</Company>
  <LinksUpToDate>false</LinksUpToDate>
  <CharactersWithSpaces>5395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4</cp:revision>
  <cp:lastPrinted>2018-07-16T00:47:00Z</cp:lastPrinted>
  <dcterms:created xsi:type="dcterms:W3CDTF">2020-09-01T03:57:00Z</dcterms:created>
  <dcterms:modified xsi:type="dcterms:W3CDTF">2020-10-15T02:31:00Z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